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2026" w:rsidRDefault="00041E81">
      <w:pPr>
        <w:pStyle w:val="aff"/>
        <w:framePr w:hSpace="0" w:vSpace="0" w:wrap="auto" w:hAnchor="text" w:yAlign="inline"/>
        <w:jc w:val="both"/>
        <w:rPr>
          <w:rFonts w:ascii="黑体" w:cs="黑体"/>
        </w:rPr>
      </w:pPr>
      <w:bookmarkStart w:id="0" w:name="_Toc20025"/>
      <w:bookmarkStart w:id="1" w:name="_Toc8375"/>
      <w:bookmarkStart w:id="2" w:name="_GoBack"/>
      <w:bookmarkEnd w:id="2"/>
      <w:r>
        <w:rPr>
          <w:rFonts w:ascii="黑体" w:cs="黑体" w:hint="eastAsia"/>
        </w:rPr>
        <w:t>ICS 03 220 20</w:t>
      </w:r>
    </w:p>
    <w:p w:rsidR="00462026" w:rsidRDefault="00041E81">
      <w:pPr>
        <w:pStyle w:val="aff"/>
        <w:framePr w:hSpace="0" w:vSpace="0" w:wrap="auto" w:hAnchor="text" w:yAlign="inline"/>
        <w:jc w:val="both"/>
        <w:rPr>
          <w:rFonts w:ascii="黑体" w:cs="黑体"/>
        </w:rPr>
      </w:pPr>
      <w:r>
        <w:rPr>
          <w:rFonts w:ascii="黑体" w:cs="黑体" w:hint="eastAsia"/>
        </w:rPr>
        <w:t>R 10/19</w:t>
      </w:r>
    </w:p>
    <w:p w:rsidR="00462026" w:rsidRDefault="00462026">
      <w:pPr>
        <w:pStyle w:val="aff"/>
        <w:framePr w:hSpace="0" w:vSpace="0" w:wrap="auto" w:hAnchor="text" w:yAlign="inline"/>
        <w:ind w:firstLine="420"/>
        <w:jc w:val="both"/>
        <w:rPr>
          <w:rFonts w:ascii="黑体" w:cs="黑体"/>
        </w:rPr>
      </w:pPr>
    </w:p>
    <w:bookmarkEnd w:id="0"/>
    <w:bookmarkEnd w:id="1"/>
    <w:p w:rsidR="00462026" w:rsidRDefault="00462026">
      <w:pPr>
        <w:ind w:firstLineChars="0" w:firstLine="0"/>
        <w:jc w:val="distribute"/>
        <w:rPr>
          <w:rFonts w:ascii="黑体" w:eastAsia="黑体" w:hAnsi="黑体"/>
          <w:bCs/>
          <w:sz w:val="48"/>
          <w:szCs w:val="44"/>
        </w:rPr>
      </w:pPr>
    </w:p>
    <w:p w:rsidR="00462026" w:rsidRDefault="00041E81">
      <w:pPr>
        <w:ind w:firstLineChars="0" w:firstLine="0"/>
        <w:jc w:val="distribute"/>
        <w:rPr>
          <w:rFonts w:ascii="黑体" w:eastAsia="黑体" w:hAnsi="黑体"/>
          <w:bCs/>
          <w:sz w:val="48"/>
          <w:szCs w:val="44"/>
        </w:rPr>
      </w:pPr>
      <w:r>
        <w:rPr>
          <w:rFonts w:ascii="黑体" w:eastAsia="黑体" w:hAnsi="黑体" w:hint="eastAsia"/>
          <w:bCs/>
          <w:sz w:val="48"/>
          <w:szCs w:val="44"/>
        </w:rPr>
        <w:t>江苏省团体标准</w:t>
      </w:r>
    </w:p>
    <w:p w:rsidR="00462026" w:rsidRDefault="00462026">
      <w:pPr>
        <w:pStyle w:val="21"/>
        <w:framePr w:w="0" w:hRule="auto" w:hSpace="0" w:wrap="auto" w:vAnchor="margin" w:hAnchor="text" w:xAlign="left" w:yAlign="inline"/>
        <w:spacing w:before="312" w:after="312"/>
        <w:ind w:firstLine="500"/>
        <w:rPr>
          <w:spacing w:val="20"/>
          <w:lang w:val="de-DE"/>
        </w:rPr>
      </w:pPr>
    </w:p>
    <w:p w:rsidR="00462026" w:rsidRDefault="00462026">
      <w:pPr>
        <w:pStyle w:val="21"/>
        <w:framePr w:w="0" w:hRule="auto" w:hSpace="0" w:wrap="auto" w:vAnchor="margin" w:hAnchor="text" w:xAlign="left" w:yAlign="inline"/>
        <w:spacing w:before="312" w:after="312"/>
        <w:ind w:firstLine="500"/>
        <w:rPr>
          <w:spacing w:val="20"/>
          <w:lang w:val="de-DE"/>
        </w:rPr>
      </w:pPr>
    </w:p>
    <w:p w:rsidR="00462026" w:rsidRDefault="00041E81">
      <w:pPr>
        <w:pStyle w:val="21"/>
        <w:framePr w:w="0" w:hRule="auto" w:hSpace="0" w:wrap="auto" w:vAnchor="margin" w:hAnchor="text" w:xAlign="left" w:yAlign="inline"/>
        <w:spacing w:before="312" w:after="312"/>
        <w:ind w:firstLine="500"/>
        <w:rPr>
          <w:rFonts w:cs="Times New Roman"/>
          <w:lang w:val="de-DE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276225</wp:posOffset>
                </wp:positionV>
                <wp:extent cx="58293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52500" y="3529965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.1pt;margin-top:21.75pt;height:0pt;width:459pt;z-index:251664384;mso-width-relative:page;mso-height-relative:page;" filled="f" stroked="t" coordsize="21600,21600" o:gfxdata="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MPibdMAAAAHAQAADwAAAAAAAAABACAAAAAiAAAA&#10;ZHJzL2Rvd25yZXYueG1sUEsBAhQAFAAAAAgAh07iQMNmcmPTAQAAbgMAAA4AAAAAAAAAAQAgAAAA&#10;IgEAAGRycy9lMm9Eb2MueG1sUEsFBgAAAAAGAAYAWQEAAGc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pacing w:val="20"/>
          <w:lang w:val="de-DE"/>
        </w:rPr>
        <w:t>T/JSATL</w:t>
      </w:r>
      <w:r>
        <w:rPr>
          <w:spacing w:val="20"/>
        </w:rPr>
        <w:t>12</w:t>
      </w:r>
      <w:r>
        <w:rPr>
          <w:rFonts w:cs="Times New Roman"/>
          <w:spacing w:val="20"/>
          <w:lang w:val="de-DE"/>
        </w:rPr>
        <w:t>—</w:t>
      </w:r>
      <w:r>
        <w:rPr>
          <w:spacing w:val="20"/>
        </w:rPr>
        <w:t>2017</w:t>
      </w:r>
    </w:p>
    <w:p w:rsidR="00462026" w:rsidRDefault="00462026">
      <w:pPr>
        <w:ind w:firstLineChars="0" w:firstLine="0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462026" w:rsidRDefault="00462026">
      <w:pPr>
        <w:ind w:firstLineChars="0" w:firstLine="0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462026" w:rsidRDefault="00041E81">
      <w:pPr>
        <w:ind w:firstLineChars="0" w:firstLine="0"/>
        <w:jc w:val="center"/>
        <w:rPr>
          <w:rFonts w:ascii="黑体" w:eastAsia="黑体" w:hAnsi="黑体"/>
          <w:bCs/>
          <w:sz w:val="48"/>
          <w:szCs w:val="44"/>
        </w:rPr>
      </w:pPr>
      <w:bookmarkStart w:id="3" w:name="OLE_LINK18"/>
      <w:bookmarkStart w:id="4" w:name="OLE_LINK19"/>
      <w:r>
        <w:rPr>
          <w:rFonts w:ascii="黑体" w:eastAsia="黑体" w:hAnsi="黑体" w:hint="eastAsia"/>
          <w:bCs/>
          <w:sz w:val="48"/>
          <w:szCs w:val="44"/>
        </w:rPr>
        <w:t>道路运输车辆主动安全智能防控系统</w:t>
      </w:r>
    </w:p>
    <w:p w:rsidR="00462026" w:rsidRDefault="00041E81">
      <w:pPr>
        <w:ind w:firstLineChars="0" w:firstLine="0"/>
        <w:jc w:val="center"/>
        <w:rPr>
          <w:rFonts w:ascii="黑体" w:eastAsia="黑体" w:hAnsi="黑体"/>
          <w:bCs/>
          <w:sz w:val="48"/>
          <w:szCs w:val="44"/>
        </w:rPr>
      </w:pPr>
      <w:bookmarkStart w:id="5" w:name="OLE_LINK8"/>
      <w:bookmarkStart w:id="6" w:name="OLE_LINK7"/>
      <w:r>
        <w:rPr>
          <w:rFonts w:ascii="黑体" w:eastAsia="黑体" w:hAnsi="黑体" w:hint="eastAsia"/>
          <w:bCs/>
          <w:sz w:val="48"/>
          <w:szCs w:val="44"/>
        </w:rPr>
        <w:t>（通讯协议规范）</w:t>
      </w:r>
    </w:p>
    <w:bookmarkEnd w:id="3"/>
    <w:bookmarkEnd w:id="4"/>
    <w:bookmarkEnd w:id="5"/>
    <w:bookmarkEnd w:id="6"/>
    <w:p w:rsidR="00462026" w:rsidRDefault="00462026">
      <w:pPr>
        <w:ind w:firstLineChars="0" w:firstLine="0"/>
        <w:jc w:val="left"/>
        <w:rPr>
          <w:rFonts w:asciiTheme="majorEastAsia" w:eastAsiaTheme="majorEastAsia" w:hAnsiTheme="majorEastAsia"/>
          <w:b/>
          <w:bCs/>
          <w:sz w:val="48"/>
          <w:szCs w:val="44"/>
          <w:u w:val="single"/>
        </w:rPr>
      </w:pPr>
    </w:p>
    <w:p w:rsidR="00462026" w:rsidRDefault="00041E81">
      <w:pPr>
        <w:ind w:firstLineChars="0" w:firstLine="0"/>
        <w:jc w:val="center"/>
        <w:rPr>
          <w:rFonts w:ascii="黑体" w:eastAsia="黑体" w:hAnsi="黑体"/>
          <w:bCs/>
          <w:sz w:val="28"/>
          <w:szCs w:val="44"/>
        </w:rPr>
      </w:pPr>
      <w:bookmarkStart w:id="7" w:name="OLE_LINK12"/>
      <w:bookmarkStart w:id="8" w:name="OLE_LINK11"/>
      <w:bookmarkStart w:id="9" w:name="OLE_LINK15"/>
      <w:r>
        <w:rPr>
          <w:rFonts w:ascii="黑体" w:eastAsia="黑体" w:hAnsi="黑体"/>
          <w:bCs/>
          <w:sz w:val="28"/>
          <w:szCs w:val="44"/>
        </w:rPr>
        <w:t>Intelligent prevention system for active safety of operating vehicles</w:t>
      </w:r>
    </w:p>
    <w:p w:rsidR="00462026" w:rsidRDefault="00041E81">
      <w:pPr>
        <w:ind w:firstLineChars="0" w:firstLine="0"/>
        <w:jc w:val="center"/>
        <w:rPr>
          <w:rFonts w:ascii="黑体" w:eastAsia="黑体" w:hAnsi="黑体"/>
          <w:bCs/>
          <w:sz w:val="28"/>
          <w:szCs w:val="44"/>
        </w:rPr>
      </w:pPr>
      <w:r>
        <w:rPr>
          <w:rFonts w:ascii="黑体" w:eastAsia="黑体" w:hAnsi="黑体" w:hint="eastAsia"/>
          <w:bCs/>
          <w:sz w:val="28"/>
          <w:szCs w:val="44"/>
        </w:rPr>
        <w:t>（</w:t>
      </w:r>
      <w:r>
        <w:rPr>
          <w:rFonts w:ascii="黑体" w:eastAsia="黑体" w:hAnsi="黑体"/>
          <w:bCs/>
          <w:sz w:val="28"/>
          <w:szCs w:val="44"/>
        </w:rPr>
        <w:t>Specifications for c</w:t>
      </w:r>
      <w:r>
        <w:rPr>
          <w:rFonts w:ascii="黑体" w:eastAsia="黑体" w:hAnsi="黑体" w:hint="eastAsia"/>
          <w:bCs/>
          <w:sz w:val="28"/>
          <w:szCs w:val="44"/>
        </w:rPr>
        <w:t xml:space="preserve">ommunication </w:t>
      </w:r>
      <w:r>
        <w:rPr>
          <w:rFonts w:ascii="黑体" w:eastAsia="黑体" w:hAnsi="黑体"/>
          <w:bCs/>
          <w:sz w:val="28"/>
          <w:szCs w:val="44"/>
        </w:rPr>
        <w:t>p</w:t>
      </w:r>
      <w:r>
        <w:rPr>
          <w:rFonts w:ascii="黑体" w:eastAsia="黑体" w:hAnsi="黑体" w:hint="eastAsia"/>
          <w:bCs/>
          <w:sz w:val="28"/>
          <w:szCs w:val="44"/>
        </w:rPr>
        <w:t>rotocol）</w:t>
      </w:r>
    </w:p>
    <w:bookmarkEnd w:id="7"/>
    <w:bookmarkEnd w:id="8"/>
    <w:bookmarkEnd w:id="9"/>
    <w:p w:rsidR="00462026" w:rsidRDefault="00462026">
      <w:pPr>
        <w:ind w:firstLineChars="0" w:firstLine="0"/>
        <w:jc w:val="left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462026" w:rsidRDefault="00462026">
      <w:pPr>
        <w:ind w:firstLineChars="0" w:firstLine="0"/>
        <w:jc w:val="left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462026" w:rsidRDefault="00462026">
      <w:pPr>
        <w:ind w:firstLineChars="202" w:firstLine="892"/>
        <w:jc w:val="left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462026" w:rsidRDefault="00041E81">
      <w:pPr>
        <w:framePr w:w="3997" w:h="471" w:hRule="exact" w:vSpace="181" w:wrap="around" w:vAnchor="page" w:hAnchor="page" w:x="1419" w:y="13852" w:anchorLock="1"/>
        <w:widowControl/>
        <w:ind w:right="140" w:firstLine="560"/>
        <w:jc w:val="left"/>
        <w:rPr>
          <w:rFonts w:ascii="黑体" w:eastAsia="黑体"/>
          <w:kern w:val="0"/>
          <w:sz w:val="28"/>
          <w:szCs w:val="28"/>
        </w:rPr>
      </w:pPr>
      <w:bookmarkStart w:id="10" w:name="OLE_LINK23"/>
      <w:bookmarkStart w:id="11" w:name="OLE_LINK22"/>
      <w:r>
        <w:rPr>
          <w:rFonts w:ascii="黑体" w:eastAsia="黑体" w:cs="黑体"/>
          <w:kern w:val="0"/>
          <w:sz w:val="28"/>
          <w:szCs w:val="28"/>
        </w:rPr>
        <w:t>2017</w:t>
      </w:r>
      <w:r>
        <w:rPr>
          <w:rFonts w:ascii="黑体" w:eastAsia="黑体" w:cs="黑体" w:hint="eastAsia"/>
          <w:kern w:val="0"/>
          <w:sz w:val="28"/>
          <w:szCs w:val="28"/>
        </w:rPr>
        <w:t xml:space="preserve">年 </w:t>
      </w:r>
      <w:r>
        <w:rPr>
          <w:rFonts w:ascii="黑体" w:eastAsia="黑体" w:cs="黑体"/>
          <w:kern w:val="0"/>
          <w:sz w:val="28"/>
          <w:szCs w:val="28"/>
        </w:rPr>
        <w:t>12</w:t>
      </w:r>
      <w:r>
        <w:rPr>
          <w:rFonts w:ascii="黑体" w:eastAsia="黑体" w:cs="黑体" w:hint="eastAsia"/>
          <w:kern w:val="0"/>
          <w:sz w:val="28"/>
          <w:szCs w:val="28"/>
        </w:rPr>
        <w:t>月11日</w:t>
      </w:r>
      <w:r>
        <w:rPr>
          <w:rFonts w:ascii="黑体" w:eastAsia="黑体" w:cs="黑体"/>
          <w:kern w:val="0"/>
          <w:sz w:val="28"/>
          <w:szCs w:val="28"/>
        </w:rPr>
        <w:t xml:space="preserve"> </w:t>
      </w:r>
      <w:r>
        <w:rPr>
          <w:rFonts w:ascii="黑体" w:eastAsia="黑体" w:cs="黑体" w:hint="eastAsia"/>
          <w:kern w:val="0"/>
          <w:sz w:val="28"/>
          <w:szCs w:val="28"/>
        </w:rPr>
        <w:t>发布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9159240</wp:posOffset>
                </wp:positionV>
                <wp:extent cx="6120130" cy="0"/>
                <wp:effectExtent l="0" t="0" r="33020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0.05pt;margin-top:721.2pt;height:0pt;width:481.9pt;mso-position-vertical-relative:page;z-index:251659264;mso-width-relative:page;mso-height-relative:page;" filled="f" stroked="t" coordsize="21600,21600" o:gfxdata="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BpV7OtYAAAALAQAADwAAAAAAAAABACAAAAAiAAAAZHJzL2Rvd25y&#10;ZXYueG1sUEsBAhQAFAAAAAgAh07iQPDGFzHHAQAAXAMAAA4AAAAAAAAAAQAgAAAAJQ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 w:rsidR="00462026" w:rsidRDefault="00041E81">
      <w:pPr>
        <w:framePr w:w="3997" w:h="471" w:hRule="exact" w:vSpace="181" w:wrap="around" w:vAnchor="page" w:hAnchor="page" w:x="7089" w:y="13831" w:anchorLock="1"/>
        <w:widowControl/>
        <w:ind w:right="140" w:firstLine="560"/>
        <w:jc w:val="right"/>
        <w:rPr>
          <w:rFonts w:eastAsia="黑体"/>
          <w:kern w:val="0"/>
          <w:sz w:val="28"/>
          <w:szCs w:val="28"/>
        </w:rPr>
      </w:pPr>
      <w:r>
        <w:rPr>
          <w:rFonts w:ascii="黑体" w:eastAsia="黑体" w:cs="黑体"/>
          <w:kern w:val="0"/>
          <w:sz w:val="28"/>
          <w:szCs w:val="28"/>
        </w:rPr>
        <w:t>2018</w:t>
      </w:r>
      <w:r>
        <w:rPr>
          <w:rFonts w:ascii="黑体" w:eastAsia="黑体" w:cs="黑体" w:hint="eastAsia"/>
          <w:kern w:val="0"/>
          <w:sz w:val="28"/>
          <w:szCs w:val="28"/>
        </w:rPr>
        <w:t xml:space="preserve">年 </w:t>
      </w:r>
      <w:r>
        <w:rPr>
          <w:rFonts w:ascii="黑体" w:eastAsia="黑体" w:cs="黑体"/>
          <w:kern w:val="0"/>
          <w:sz w:val="28"/>
          <w:szCs w:val="28"/>
        </w:rPr>
        <w:t>1</w:t>
      </w:r>
      <w:r>
        <w:rPr>
          <w:rFonts w:ascii="黑体" w:eastAsia="黑体" w:cs="黑体" w:hint="eastAsia"/>
          <w:kern w:val="0"/>
          <w:sz w:val="28"/>
          <w:szCs w:val="28"/>
        </w:rPr>
        <w:t xml:space="preserve">月 </w:t>
      </w:r>
      <w:r>
        <w:rPr>
          <w:rFonts w:ascii="黑体" w:eastAsia="黑体" w:cs="黑体"/>
          <w:kern w:val="0"/>
          <w:sz w:val="28"/>
          <w:szCs w:val="28"/>
        </w:rPr>
        <w:t>1</w:t>
      </w:r>
      <w:r>
        <w:rPr>
          <w:rFonts w:ascii="黑体" w:eastAsia="黑体" w:cs="黑体" w:hint="eastAsia"/>
          <w:kern w:val="0"/>
          <w:sz w:val="28"/>
          <w:szCs w:val="28"/>
        </w:rPr>
        <w:t>日</w:t>
      </w:r>
      <w:r>
        <w:rPr>
          <w:rFonts w:ascii="黑体" w:eastAsia="黑体" w:cs="黑体"/>
          <w:kern w:val="0"/>
          <w:sz w:val="28"/>
          <w:szCs w:val="28"/>
        </w:rPr>
        <w:t xml:space="preserve"> </w:t>
      </w:r>
      <w:r>
        <w:rPr>
          <w:rFonts w:eastAsia="黑体" w:cs="黑体" w:hint="eastAsia"/>
          <w:kern w:val="0"/>
          <w:sz w:val="28"/>
          <w:szCs w:val="28"/>
        </w:rPr>
        <w:t>实施</w:t>
      </w:r>
    </w:p>
    <w:p w:rsidR="00462026" w:rsidRDefault="00041E81">
      <w:pPr>
        <w:framePr w:w="7421" w:h="1140" w:hRule="exact" w:hSpace="125" w:vSpace="181" w:wrap="around" w:vAnchor="page" w:hAnchor="page" w:x="2141" w:y="14671" w:anchorLock="1"/>
        <w:ind w:firstLineChars="0" w:firstLine="0"/>
        <w:jc w:val="left"/>
        <w:rPr>
          <w:rFonts w:ascii="黑体" w:eastAsia="黑体"/>
          <w:snapToGrid w:val="0"/>
          <w:spacing w:val="180"/>
          <w:kern w:val="0"/>
          <w:position w:val="3"/>
          <w:sz w:val="28"/>
          <w:szCs w:val="28"/>
        </w:rPr>
      </w:pPr>
      <w:r>
        <w:rPr>
          <w:rFonts w:ascii="黑体" w:eastAsia="黑体" w:cs="黑体" w:hint="eastAsia"/>
          <w:snapToGrid w:val="0"/>
          <w:spacing w:val="73"/>
          <w:kern w:val="0"/>
          <w:position w:val="3"/>
          <w:sz w:val="28"/>
          <w:szCs w:val="28"/>
        </w:rPr>
        <w:t>江苏省交通运输</w:t>
      </w:r>
      <w:proofErr w:type="gramStart"/>
      <w:r>
        <w:rPr>
          <w:rFonts w:ascii="黑体" w:eastAsia="黑体" w:cs="黑体" w:hint="eastAsia"/>
          <w:snapToGrid w:val="0"/>
          <w:spacing w:val="73"/>
          <w:kern w:val="0"/>
          <w:position w:val="3"/>
          <w:sz w:val="28"/>
          <w:szCs w:val="28"/>
        </w:rPr>
        <w:t>厅运输</w:t>
      </w:r>
      <w:proofErr w:type="gramEnd"/>
      <w:r>
        <w:rPr>
          <w:rFonts w:ascii="黑体" w:eastAsia="黑体" w:cs="黑体" w:hint="eastAsia"/>
          <w:snapToGrid w:val="0"/>
          <w:spacing w:val="73"/>
          <w:kern w:val="0"/>
          <w:position w:val="3"/>
          <w:sz w:val="28"/>
          <w:szCs w:val="28"/>
        </w:rPr>
        <w:t>管理</w:t>
      </w:r>
      <w:r>
        <w:rPr>
          <w:rFonts w:ascii="黑体" w:eastAsia="黑体" w:cs="黑体" w:hint="eastAsia"/>
          <w:snapToGrid w:val="0"/>
          <w:spacing w:val="7"/>
          <w:kern w:val="0"/>
          <w:position w:val="3"/>
          <w:sz w:val="28"/>
          <w:szCs w:val="28"/>
        </w:rPr>
        <w:t>局</w:t>
      </w:r>
    </w:p>
    <w:p w:rsidR="00462026" w:rsidRDefault="00041E81">
      <w:pPr>
        <w:framePr w:w="7421" w:h="1140" w:hRule="exact" w:hSpace="125" w:vSpace="181" w:wrap="around" w:vAnchor="page" w:hAnchor="page" w:x="2141" w:y="14671" w:anchorLock="1"/>
        <w:ind w:firstLineChars="0" w:firstLine="0"/>
        <w:jc w:val="left"/>
        <w:rPr>
          <w:snapToGrid w:val="0"/>
        </w:rPr>
      </w:pPr>
      <w:r>
        <w:rPr>
          <w:rFonts w:ascii="黑体" w:eastAsia="黑体" w:cs="黑体" w:hint="eastAsia"/>
          <w:snapToGrid w:val="0"/>
          <w:spacing w:val="180"/>
          <w:kern w:val="0"/>
          <w:position w:val="3"/>
          <w:sz w:val="28"/>
          <w:szCs w:val="28"/>
        </w:rPr>
        <w:t>江苏省交通物流协</w:t>
      </w:r>
      <w:r>
        <w:rPr>
          <w:rFonts w:ascii="黑体" w:eastAsia="黑体" w:cs="黑体" w:hint="eastAsia"/>
          <w:snapToGrid w:val="0"/>
          <w:spacing w:val="2"/>
          <w:kern w:val="0"/>
          <w:position w:val="3"/>
          <w:sz w:val="28"/>
          <w:szCs w:val="28"/>
        </w:rPr>
        <w:t>会</w:t>
      </w:r>
    </w:p>
    <w:p w:rsidR="00462026" w:rsidRDefault="00462026">
      <w:pPr>
        <w:framePr w:w="7421" w:h="1140" w:hRule="exact" w:hSpace="125" w:vSpace="181" w:wrap="around" w:vAnchor="page" w:hAnchor="page" w:x="2141" w:y="14671" w:anchorLock="1"/>
        <w:widowControl/>
        <w:spacing w:line="240" w:lineRule="atLeast"/>
        <w:ind w:firstLine="843"/>
        <w:jc w:val="left"/>
        <w:rPr>
          <w:rFonts w:ascii="黑体" w:eastAsia="黑体"/>
          <w:spacing w:val="85"/>
          <w:w w:val="90"/>
          <w:kern w:val="0"/>
          <w:position w:val="3"/>
          <w:sz w:val="28"/>
          <w:szCs w:val="28"/>
        </w:rPr>
      </w:pPr>
    </w:p>
    <w:p w:rsidR="00462026" w:rsidRDefault="00041E81">
      <w:pPr>
        <w:ind w:firstLineChars="0" w:firstLine="0"/>
        <w:jc w:val="center"/>
        <w:sectPr w:rsidR="0046202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20" w:h="16840"/>
          <w:pgMar w:top="1417" w:right="1417" w:bottom="1417" w:left="1417" w:header="720" w:footer="720" w:gutter="0"/>
          <w:pgNumType w:fmt="upperRoman" w:start="1"/>
          <w:cols w:space="0"/>
          <w:titlePg/>
          <w:docGrid w:type="lines"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4168140</wp:posOffset>
                </wp:positionH>
                <wp:positionV relativeFrom="page">
                  <wp:posOffset>9393555</wp:posOffset>
                </wp:positionV>
                <wp:extent cx="1019810" cy="487680"/>
                <wp:effectExtent l="0" t="0" r="8890" b="762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41E81" w:rsidRDefault="00041E81">
                            <w:pPr>
                              <w:ind w:firstLineChars="0" w:firstLine="0"/>
                            </w:pPr>
                            <w:r>
                              <w:rPr>
                                <w:rStyle w:val="aff0"/>
                                <w:rFonts w:hint="eastAsia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328.2pt;margin-top:739.65pt;width:80.3pt;height:3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" stroked="f">
                <v:textbox style="mso-fit-shape-to-text:t">
                  <w:txbxContent>
                    <w:p w:rsidR="00041E81" w:rsidRDefault="00041E81">
                      <w:pPr>
                        <w:ind w:firstLineChars="0" w:firstLine="0"/>
                      </w:pPr>
                      <w:r>
                        <w:rPr>
                          <w:rStyle w:val="aff0"/>
                          <w:rFonts w:hint="eastAsia"/>
                        </w:rPr>
                        <w:t>发布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bookmarkEnd w:id="10"/>
      <w:bookmarkEnd w:id="11"/>
    </w:p>
    <w:p w:rsidR="00462026" w:rsidRDefault="00041E81">
      <w:pPr>
        <w:ind w:firstLineChars="0" w:firstLine="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 xml:space="preserve">目 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录</w:t>
      </w:r>
    </w:p>
    <w:p w:rsidR="00462026" w:rsidRDefault="00041E81">
      <w:pPr>
        <w:pStyle w:val="10"/>
        <w:tabs>
          <w:tab w:val="left" w:pos="1050"/>
          <w:tab w:val="right" w:leader="dot" w:pos="8296"/>
        </w:tabs>
        <w:spacing w:beforeLines="50" w:before="156" w:afterLines="50" w:after="156"/>
        <w:ind w:firstLineChars="0" w:firstLine="420"/>
        <w:rPr>
          <w:rFonts w:asciiTheme="minorEastAsia" w:hAnsiTheme="minorEastAsia" w:cstheme="minorBidi"/>
          <w:szCs w:val="22"/>
        </w:rPr>
      </w:pPr>
      <w:r>
        <w:rPr>
          <w:rFonts w:asciiTheme="minorEastAsia" w:hAnsiTheme="minorEastAsia" w:cstheme="minorBidi"/>
          <w:szCs w:val="22"/>
        </w:rPr>
        <w:fldChar w:fldCharType="begin"/>
      </w:r>
      <w:r>
        <w:rPr>
          <w:rFonts w:asciiTheme="minorEastAsia" w:hAnsiTheme="minorEastAsia" w:cstheme="minorBidi"/>
          <w:szCs w:val="22"/>
        </w:rPr>
        <w:instrText xml:space="preserve"> TOC \o "1-1" \h \z \u </w:instrText>
      </w:r>
      <w:r>
        <w:rPr>
          <w:rFonts w:asciiTheme="minorEastAsia" w:hAnsiTheme="minorEastAsia" w:cstheme="minorBidi"/>
          <w:szCs w:val="22"/>
        </w:rPr>
        <w:fldChar w:fldCharType="separate"/>
      </w:r>
      <w:hyperlink w:anchor="_Toc496621286" w:history="1">
        <w:r>
          <w:rPr>
            <w:rFonts w:asciiTheme="minorEastAsia" w:hAnsiTheme="minorEastAsia" w:cstheme="minorBidi"/>
            <w:szCs w:val="22"/>
          </w:rPr>
          <w:t>前  言</w:t>
        </w:r>
        <w:r>
          <w:rPr>
            <w:rFonts w:asciiTheme="minorEastAsia" w:hAnsiTheme="minorEastAsia" w:cstheme="minorBidi"/>
            <w:szCs w:val="22"/>
          </w:rPr>
          <w:tab/>
        </w:r>
        <w:r>
          <w:rPr>
            <w:rFonts w:asciiTheme="minorEastAsia" w:hAnsiTheme="minorEastAsia" w:cstheme="minorBidi"/>
            <w:szCs w:val="22"/>
          </w:rPr>
          <w:fldChar w:fldCharType="begin"/>
        </w:r>
        <w:r>
          <w:rPr>
            <w:rFonts w:asciiTheme="minorEastAsia" w:hAnsiTheme="minorEastAsia" w:cstheme="minorBidi"/>
            <w:szCs w:val="22"/>
          </w:rPr>
          <w:instrText xml:space="preserve"> PAGEREF _Toc496621286 \h </w:instrText>
        </w:r>
        <w:r>
          <w:rPr>
            <w:rFonts w:asciiTheme="minorEastAsia" w:hAnsiTheme="minorEastAsia" w:cstheme="minorBidi"/>
            <w:szCs w:val="22"/>
          </w:rPr>
        </w:r>
        <w:r>
          <w:rPr>
            <w:rFonts w:asciiTheme="minorEastAsia" w:hAnsiTheme="minorEastAsia" w:cstheme="minorBidi"/>
            <w:szCs w:val="22"/>
          </w:rPr>
          <w:fldChar w:fldCharType="separate"/>
        </w:r>
        <w:r>
          <w:rPr>
            <w:rFonts w:asciiTheme="minorEastAsia" w:hAnsiTheme="minorEastAsia" w:cstheme="minorBidi"/>
            <w:szCs w:val="22"/>
          </w:rPr>
          <w:t>II</w:t>
        </w:r>
        <w:r>
          <w:rPr>
            <w:rFonts w:asciiTheme="minorEastAsia" w:hAnsiTheme="minorEastAsia" w:cstheme="minorBidi"/>
            <w:szCs w:val="22"/>
          </w:rPr>
          <w:fldChar w:fldCharType="end"/>
        </w:r>
      </w:hyperlink>
    </w:p>
    <w:p w:rsidR="00462026" w:rsidRDefault="009B4DDC">
      <w:pPr>
        <w:pStyle w:val="10"/>
        <w:tabs>
          <w:tab w:val="left" w:pos="1050"/>
          <w:tab w:val="right" w:leader="dot" w:pos="8296"/>
        </w:tabs>
        <w:spacing w:beforeLines="50" w:before="156" w:afterLines="50" w:after="156"/>
        <w:ind w:firstLineChars="0" w:firstLine="420"/>
        <w:rPr>
          <w:rFonts w:asciiTheme="minorEastAsia" w:hAnsiTheme="minorEastAsia" w:cstheme="minorBidi"/>
          <w:szCs w:val="22"/>
        </w:rPr>
      </w:pPr>
      <w:hyperlink w:anchor="_Toc496621287" w:history="1">
        <w:r w:rsidR="00041E81">
          <w:rPr>
            <w:rFonts w:asciiTheme="minorEastAsia" w:hAnsiTheme="minorEastAsia" w:cstheme="minorBidi"/>
            <w:szCs w:val="22"/>
          </w:rPr>
          <w:t>1  范围</w:t>
        </w:r>
        <w:r w:rsidR="00041E81">
          <w:rPr>
            <w:rFonts w:asciiTheme="minorEastAsia" w:hAnsiTheme="minorEastAsia" w:cstheme="minorBidi"/>
            <w:szCs w:val="22"/>
          </w:rPr>
          <w:tab/>
        </w:r>
        <w:r w:rsidR="00041E81">
          <w:rPr>
            <w:rFonts w:asciiTheme="minorEastAsia" w:hAnsiTheme="minorEastAsia" w:cstheme="minorBidi"/>
            <w:szCs w:val="22"/>
          </w:rPr>
          <w:fldChar w:fldCharType="begin"/>
        </w:r>
        <w:r w:rsidR="00041E81">
          <w:rPr>
            <w:rFonts w:asciiTheme="minorEastAsia" w:hAnsiTheme="minorEastAsia" w:cstheme="minorBidi"/>
            <w:szCs w:val="22"/>
          </w:rPr>
          <w:instrText xml:space="preserve"> PAGEREF _Toc496621287 \h </w:instrText>
        </w:r>
        <w:r w:rsidR="00041E81">
          <w:rPr>
            <w:rFonts w:asciiTheme="minorEastAsia" w:hAnsiTheme="minorEastAsia" w:cstheme="minorBidi"/>
            <w:szCs w:val="22"/>
          </w:rPr>
        </w:r>
        <w:r w:rsidR="00041E81">
          <w:rPr>
            <w:rFonts w:asciiTheme="minorEastAsia" w:hAnsiTheme="minorEastAsia" w:cstheme="minorBidi"/>
            <w:szCs w:val="22"/>
          </w:rPr>
          <w:fldChar w:fldCharType="separate"/>
        </w:r>
        <w:r w:rsidR="00041E81">
          <w:rPr>
            <w:rFonts w:asciiTheme="minorEastAsia" w:hAnsiTheme="minorEastAsia" w:cstheme="minorBidi"/>
            <w:szCs w:val="22"/>
          </w:rPr>
          <w:t>1</w:t>
        </w:r>
        <w:r w:rsidR="00041E81">
          <w:rPr>
            <w:rFonts w:asciiTheme="minorEastAsia" w:hAnsiTheme="minorEastAsia" w:cstheme="minorBidi"/>
            <w:szCs w:val="22"/>
          </w:rPr>
          <w:fldChar w:fldCharType="end"/>
        </w:r>
      </w:hyperlink>
    </w:p>
    <w:p w:rsidR="00462026" w:rsidRDefault="009B4DDC">
      <w:pPr>
        <w:pStyle w:val="10"/>
        <w:tabs>
          <w:tab w:val="left" w:pos="1050"/>
          <w:tab w:val="right" w:leader="dot" w:pos="8296"/>
        </w:tabs>
        <w:spacing w:beforeLines="50" w:before="156" w:afterLines="50" w:after="156"/>
        <w:ind w:firstLineChars="0" w:firstLine="420"/>
        <w:rPr>
          <w:rFonts w:asciiTheme="minorEastAsia" w:hAnsiTheme="minorEastAsia" w:cstheme="minorBidi"/>
          <w:szCs w:val="22"/>
        </w:rPr>
      </w:pPr>
      <w:hyperlink w:anchor="_Toc496621288" w:history="1">
        <w:r w:rsidR="00041E81">
          <w:rPr>
            <w:rFonts w:asciiTheme="minorEastAsia" w:hAnsiTheme="minorEastAsia" w:cstheme="minorBidi"/>
            <w:szCs w:val="22"/>
          </w:rPr>
          <w:t>2  规范性引用文件</w:t>
        </w:r>
        <w:r w:rsidR="00041E81">
          <w:rPr>
            <w:rFonts w:asciiTheme="minorEastAsia" w:hAnsiTheme="minorEastAsia" w:cstheme="minorBidi"/>
            <w:szCs w:val="22"/>
          </w:rPr>
          <w:tab/>
        </w:r>
        <w:r w:rsidR="00041E81">
          <w:rPr>
            <w:rFonts w:asciiTheme="minorEastAsia" w:hAnsiTheme="minorEastAsia" w:cstheme="minorBidi"/>
            <w:szCs w:val="22"/>
          </w:rPr>
          <w:fldChar w:fldCharType="begin"/>
        </w:r>
        <w:r w:rsidR="00041E81">
          <w:rPr>
            <w:rFonts w:asciiTheme="minorEastAsia" w:hAnsiTheme="minorEastAsia" w:cstheme="minorBidi"/>
            <w:szCs w:val="22"/>
          </w:rPr>
          <w:instrText xml:space="preserve"> PAGEREF _Toc496621288 \h </w:instrText>
        </w:r>
        <w:r w:rsidR="00041E81">
          <w:rPr>
            <w:rFonts w:asciiTheme="minorEastAsia" w:hAnsiTheme="minorEastAsia" w:cstheme="minorBidi"/>
            <w:szCs w:val="22"/>
          </w:rPr>
        </w:r>
        <w:r w:rsidR="00041E81">
          <w:rPr>
            <w:rFonts w:asciiTheme="minorEastAsia" w:hAnsiTheme="minorEastAsia" w:cstheme="minorBidi"/>
            <w:szCs w:val="22"/>
          </w:rPr>
          <w:fldChar w:fldCharType="separate"/>
        </w:r>
        <w:r w:rsidR="00041E81">
          <w:rPr>
            <w:rFonts w:asciiTheme="minorEastAsia" w:hAnsiTheme="minorEastAsia" w:cstheme="minorBidi"/>
            <w:szCs w:val="22"/>
          </w:rPr>
          <w:t>1</w:t>
        </w:r>
        <w:r w:rsidR="00041E81">
          <w:rPr>
            <w:rFonts w:asciiTheme="minorEastAsia" w:hAnsiTheme="minorEastAsia" w:cstheme="minorBidi"/>
            <w:szCs w:val="22"/>
          </w:rPr>
          <w:fldChar w:fldCharType="end"/>
        </w:r>
      </w:hyperlink>
    </w:p>
    <w:p w:rsidR="00462026" w:rsidRDefault="009B4DDC">
      <w:pPr>
        <w:pStyle w:val="10"/>
        <w:tabs>
          <w:tab w:val="left" w:pos="1050"/>
          <w:tab w:val="right" w:leader="dot" w:pos="8296"/>
        </w:tabs>
        <w:spacing w:beforeLines="50" w:before="156" w:afterLines="50" w:after="156"/>
        <w:ind w:firstLineChars="0" w:firstLine="420"/>
        <w:rPr>
          <w:rFonts w:asciiTheme="minorEastAsia" w:hAnsiTheme="minorEastAsia" w:cstheme="minorBidi"/>
          <w:szCs w:val="22"/>
        </w:rPr>
      </w:pPr>
      <w:hyperlink w:anchor="_Toc496621289" w:history="1">
        <w:r w:rsidR="00041E81">
          <w:rPr>
            <w:rFonts w:asciiTheme="minorEastAsia" w:hAnsiTheme="minorEastAsia" w:cstheme="minorBidi"/>
            <w:szCs w:val="22"/>
          </w:rPr>
          <w:t>3  术语、定义和缩略语</w:t>
        </w:r>
        <w:r w:rsidR="00041E81">
          <w:rPr>
            <w:rFonts w:asciiTheme="minorEastAsia" w:hAnsiTheme="minorEastAsia" w:cstheme="minorBidi"/>
            <w:szCs w:val="22"/>
          </w:rPr>
          <w:tab/>
        </w:r>
        <w:r w:rsidR="00041E81">
          <w:rPr>
            <w:rFonts w:asciiTheme="minorEastAsia" w:hAnsiTheme="minorEastAsia" w:cstheme="minorBidi"/>
            <w:szCs w:val="22"/>
          </w:rPr>
          <w:fldChar w:fldCharType="begin"/>
        </w:r>
        <w:r w:rsidR="00041E81">
          <w:rPr>
            <w:rFonts w:asciiTheme="minorEastAsia" w:hAnsiTheme="minorEastAsia" w:cstheme="minorBidi"/>
            <w:szCs w:val="22"/>
          </w:rPr>
          <w:instrText xml:space="preserve"> PAGEREF _Toc496621289 \h </w:instrText>
        </w:r>
        <w:r w:rsidR="00041E81">
          <w:rPr>
            <w:rFonts w:asciiTheme="minorEastAsia" w:hAnsiTheme="minorEastAsia" w:cstheme="minorBidi"/>
            <w:szCs w:val="22"/>
          </w:rPr>
        </w:r>
        <w:r w:rsidR="00041E81">
          <w:rPr>
            <w:rFonts w:asciiTheme="minorEastAsia" w:hAnsiTheme="minorEastAsia" w:cstheme="minorBidi"/>
            <w:szCs w:val="22"/>
          </w:rPr>
          <w:fldChar w:fldCharType="separate"/>
        </w:r>
        <w:r w:rsidR="00041E81">
          <w:rPr>
            <w:rFonts w:asciiTheme="minorEastAsia" w:hAnsiTheme="minorEastAsia" w:cstheme="minorBidi"/>
            <w:szCs w:val="22"/>
          </w:rPr>
          <w:t>1</w:t>
        </w:r>
        <w:r w:rsidR="00041E81">
          <w:rPr>
            <w:rFonts w:asciiTheme="minorEastAsia" w:hAnsiTheme="minorEastAsia" w:cstheme="minorBidi"/>
            <w:szCs w:val="22"/>
          </w:rPr>
          <w:fldChar w:fldCharType="end"/>
        </w:r>
      </w:hyperlink>
    </w:p>
    <w:p w:rsidR="00462026" w:rsidRDefault="009B4DDC">
      <w:pPr>
        <w:pStyle w:val="10"/>
        <w:tabs>
          <w:tab w:val="left" w:pos="1050"/>
          <w:tab w:val="right" w:leader="dot" w:pos="8296"/>
        </w:tabs>
        <w:spacing w:beforeLines="50" w:before="156" w:afterLines="50" w:after="156"/>
        <w:ind w:firstLineChars="0" w:firstLine="420"/>
        <w:rPr>
          <w:rFonts w:asciiTheme="minorEastAsia" w:hAnsiTheme="minorEastAsia" w:cstheme="minorBidi"/>
          <w:szCs w:val="22"/>
        </w:rPr>
      </w:pPr>
      <w:hyperlink w:anchor="_Toc496621290" w:history="1">
        <w:r w:rsidR="00041E81">
          <w:rPr>
            <w:rFonts w:asciiTheme="minorEastAsia" w:hAnsiTheme="minorEastAsia" w:cstheme="minorBidi"/>
            <w:szCs w:val="22"/>
          </w:rPr>
          <w:t>4  终端与平台协议基础</w:t>
        </w:r>
        <w:r w:rsidR="00041E81">
          <w:rPr>
            <w:rFonts w:asciiTheme="minorEastAsia" w:hAnsiTheme="minorEastAsia" w:cstheme="minorBidi"/>
            <w:szCs w:val="22"/>
          </w:rPr>
          <w:tab/>
        </w:r>
        <w:r w:rsidR="00041E81">
          <w:rPr>
            <w:rFonts w:asciiTheme="minorEastAsia" w:hAnsiTheme="minorEastAsia" w:cstheme="minorBidi"/>
            <w:szCs w:val="22"/>
          </w:rPr>
          <w:fldChar w:fldCharType="begin"/>
        </w:r>
        <w:r w:rsidR="00041E81">
          <w:rPr>
            <w:rFonts w:asciiTheme="minorEastAsia" w:hAnsiTheme="minorEastAsia" w:cstheme="minorBidi"/>
            <w:szCs w:val="22"/>
          </w:rPr>
          <w:instrText xml:space="preserve"> PAGEREF _Toc496621290 \h </w:instrText>
        </w:r>
        <w:r w:rsidR="00041E81">
          <w:rPr>
            <w:rFonts w:asciiTheme="minorEastAsia" w:hAnsiTheme="minorEastAsia" w:cstheme="minorBidi"/>
            <w:szCs w:val="22"/>
          </w:rPr>
        </w:r>
        <w:r w:rsidR="00041E81">
          <w:rPr>
            <w:rFonts w:asciiTheme="minorEastAsia" w:hAnsiTheme="minorEastAsia" w:cstheme="minorBidi"/>
            <w:szCs w:val="22"/>
          </w:rPr>
          <w:fldChar w:fldCharType="separate"/>
        </w:r>
        <w:r w:rsidR="00041E81">
          <w:rPr>
            <w:rFonts w:asciiTheme="minorEastAsia" w:hAnsiTheme="minorEastAsia" w:cstheme="minorBidi"/>
            <w:szCs w:val="22"/>
          </w:rPr>
          <w:t>1</w:t>
        </w:r>
        <w:r w:rsidR="00041E81">
          <w:rPr>
            <w:rFonts w:asciiTheme="minorEastAsia" w:hAnsiTheme="minorEastAsia" w:cstheme="minorBidi"/>
            <w:szCs w:val="22"/>
          </w:rPr>
          <w:fldChar w:fldCharType="end"/>
        </w:r>
      </w:hyperlink>
    </w:p>
    <w:p w:rsidR="00462026" w:rsidRDefault="009B4DDC">
      <w:pPr>
        <w:pStyle w:val="10"/>
        <w:tabs>
          <w:tab w:val="left" w:pos="1050"/>
          <w:tab w:val="right" w:leader="dot" w:pos="8296"/>
        </w:tabs>
        <w:spacing w:beforeLines="50" w:before="156" w:afterLines="50" w:after="156"/>
        <w:ind w:firstLineChars="0" w:firstLine="420"/>
        <w:rPr>
          <w:rFonts w:asciiTheme="minorEastAsia" w:hAnsiTheme="minorEastAsia" w:cstheme="minorBidi"/>
          <w:szCs w:val="22"/>
        </w:rPr>
      </w:pPr>
      <w:hyperlink w:anchor="_Toc496621291" w:history="1">
        <w:r w:rsidR="00041E81">
          <w:rPr>
            <w:rFonts w:asciiTheme="minorEastAsia" w:hAnsiTheme="minorEastAsia" w:cstheme="minorBidi"/>
            <w:szCs w:val="22"/>
          </w:rPr>
          <w:t>5  终端与外设协议基础</w:t>
        </w:r>
        <w:r w:rsidR="00041E81">
          <w:rPr>
            <w:rFonts w:asciiTheme="minorEastAsia" w:hAnsiTheme="minorEastAsia" w:cstheme="minorBidi"/>
            <w:szCs w:val="22"/>
          </w:rPr>
          <w:tab/>
        </w:r>
        <w:r w:rsidR="00041E81">
          <w:rPr>
            <w:rFonts w:asciiTheme="minorEastAsia" w:hAnsiTheme="minorEastAsia" w:cstheme="minorBidi" w:hint="eastAsia"/>
            <w:szCs w:val="22"/>
          </w:rPr>
          <w:t>2</w:t>
        </w:r>
      </w:hyperlink>
      <w:r w:rsidR="00041E81">
        <w:rPr>
          <w:rFonts w:asciiTheme="minorEastAsia" w:hAnsiTheme="minorEastAsia" w:cstheme="minorBidi" w:hint="eastAsia"/>
          <w:szCs w:val="22"/>
        </w:rPr>
        <w:t>3</w:t>
      </w:r>
    </w:p>
    <w:p w:rsidR="00462026" w:rsidRDefault="00041E81">
      <w:pPr>
        <w:pStyle w:val="10"/>
        <w:tabs>
          <w:tab w:val="left" w:pos="1050"/>
          <w:tab w:val="right" w:leader="dot" w:pos="8296"/>
        </w:tabs>
        <w:spacing w:beforeLines="50" w:before="156" w:afterLines="50" w:after="156"/>
        <w:ind w:firstLineChars="0" w:firstLine="420"/>
      </w:pPr>
      <w:r>
        <w:rPr>
          <w:rFonts w:asciiTheme="minorEastAsia" w:hAnsiTheme="minorEastAsia" w:cstheme="minorBidi"/>
          <w:szCs w:val="22"/>
        </w:rPr>
        <w:fldChar w:fldCharType="end"/>
      </w:r>
    </w:p>
    <w:p w:rsidR="00462026" w:rsidRDefault="00041E81">
      <w:pPr>
        <w:widowControl/>
        <w:ind w:firstLineChars="0" w:firstLine="0"/>
        <w:jc w:val="left"/>
      </w:pPr>
      <w:r>
        <w:br w:type="page"/>
      </w:r>
    </w:p>
    <w:p w:rsidR="00462026" w:rsidRDefault="00462026">
      <w:pPr>
        <w:ind w:firstLine="420"/>
        <w:jc w:val="left"/>
      </w:pPr>
    </w:p>
    <w:p w:rsidR="00462026" w:rsidRDefault="00041E81">
      <w:pPr>
        <w:pStyle w:val="1"/>
        <w:spacing w:beforeLines="50" w:before="156" w:afterLines="50" w:after="156"/>
        <w:rPr>
          <w:rFonts w:ascii="黑体" w:hAnsi="黑体"/>
          <w:b w:val="0"/>
        </w:rPr>
      </w:pPr>
      <w:bookmarkStart w:id="12" w:name="_Toc496621286"/>
      <w:bookmarkStart w:id="13" w:name="_Toc496600963"/>
      <w:r>
        <w:rPr>
          <w:rFonts w:ascii="黑体" w:hAnsi="黑体"/>
          <w:b w:val="0"/>
        </w:rPr>
        <w:t>前  言</w:t>
      </w:r>
      <w:bookmarkEnd w:id="12"/>
      <w:bookmarkEnd w:id="13"/>
    </w:p>
    <w:p w:rsidR="00462026" w:rsidRDefault="00041E81">
      <w:pPr>
        <w:pStyle w:val="af7"/>
        <w:spacing w:line="520" w:lineRule="exact"/>
        <w:ind w:firstLine="420"/>
        <w:rPr>
          <w:rFonts w:asciiTheme="minorEastAsia" w:eastAsiaTheme="minorEastAsia" w:hAnsiTheme="minorEastAsia" w:cstheme="minorBidi"/>
          <w:kern w:val="2"/>
          <w:szCs w:val="22"/>
        </w:rPr>
      </w:pPr>
      <w:r>
        <w:rPr>
          <w:rFonts w:asciiTheme="minorEastAsia" w:eastAsiaTheme="minorEastAsia" w:hAnsiTheme="minorEastAsia" w:cstheme="minorBidi" w:hint="eastAsia"/>
          <w:kern w:val="2"/>
          <w:szCs w:val="22"/>
        </w:rPr>
        <w:t>本标准按照GB/T1.1-2009《标准化工作导则 第1部分：标准的结构和编写规则》编写。</w:t>
      </w:r>
    </w:p>
    <w:p w:rsidR="00462026" w:rsidRDefault="00041E81">
      <w:pPr>
        <w:pStyle w:val="af7"/>
        <w:spacing w:line="520" w:lineRule="exact"/>
        <w:ind w:firstLine="420"/>
        <w:rPr>
          <w:rFonts w:asciiTheme="minorEastAsia" w:eastAsiaTheme="minorEastAsia" w:hAnsiTheme="minorEastAsia" w:cstheme="minorBidi"/>
          <w:kern w:val="2"/>
          <w:szCs w:val="22"/>
        </w:rPr>
      </w:pPr>
      <w:r>
        <w:rPr>
          <w:rFonts w:asciiTheme="minorEastAsia" w:eastAsiaTheme="minorEastAsia" w:hAnsiTheme="minorEastAsia" w:cstheme="minorBidi" w:hint="eastAsia"/>
          <w:kern w:val="2"/>
          <w:szCs w:val="22"/>
        </w:rPr>
        <w:t>本标准由江苏省交通运输</w:t>
      </w:r>
      <w:proofErr w:type="gramStart"/>
      <w:r>
        <w:rPr>
          <w:rFonts w:asciiTheme="minorEastAsia" w:eastAsiaTheme="minorEastAsia" w:hAnsiTheme="minorEastAsia" w:cstheme="minorBidi" w:hint="eastAsia"/>
          <w:kern w:val="2"/>
          <w:szCs w:val="22"/>
        </w:rPr>
        <w:t>厅运输</w:t>
      </w:r>
      <w:proofErr w:type="gramEnd"/>
      <w:r>
        <w:rPr>
          <w:rFonts w:asciiTheme="minorEastAsia" w:eastAsiaTheme="minorEastAsia" w:hAnsiTheme="minorEastAsia" w:cstheme="minorBidi" w:hint="eastAsia"/>
          <w:kern w:val="2"/>
          <w:szCs w:val="22"/>
        </w:rPr>
        <w:t>管理局提出并归口。</w:t>
      </w:r>
    </w:p>
    <w:p w:rsidR="00462026" w:rsidRDefault="00041E81">
      <w:pPr>
        <w:pStyle w:val="af7"/>
        <w:spacing w:line="520" w:lineRule="exact"/>
        <w:ind w:firstLine="420"/>
        <w:rPr>
          <w:rFonts w:asciiTheme="minorEastAsia" w:eastAsiaTheme="minorEastAsia" w:hAnsiTheme="minorEastAsia" w:cstheme="minorBidi"/>
          <w:kern w:val="2"/>
          <w:szCs w:val="22"/>
        </w:rPr>
      </w:pPr>
      <w:r>
        <w:rPr>
          <w:rFonts w:asciiTheme="minorEastAsia" w:eastAsiaTheme="minorEastAsia" w:hAnsiTheme="minorEastAsia" w:cstheme="minorBidi" w:hint="eastAsia"/>
          <w:kern w:val="2"/>
          <w:szCs w:val="22"/>
        </w:rPr>
        <w:t>本标准起草单位：</w:t>
      </w:r>
      <w:r>
        <w:rPr>
          <w:rFonts w:asciiTheme="minorEastAsia" w:eastAsiaTheme="minorEastAsia" w:hAnsiTheme="minorEastAsia" w:cstheme="minorBidi"/>
          <w:kern w:val="2"/>
          <w:szCs w:val="22"/>
        </w:rPr>
        <w:t>江苏省交通运输</w:t>
      </w:r>
      <w:proofErr w:type="gramStart"/>
      <w:r>
        <w:rPr>
          <w:rFonts w:asciiTheme="minorEastAsia" w:eastAsiaTheme="minorEastAsia" w:hAnsiTheme="minorEastAsia" w:cstheme="minorBidi"/>
          <w:kern w:val="2"/>
          <w:szCs w:val="22"/>
        </w:rPr>
        <w:t>厅运输</w:t>
      </w:r>
      <w:proofErr w:type="gramEnd"/>
      <w:r>
        <w:rPr>
          <w:rFonts w:asciiTheme="minorEastAsia" w:eastAsiaTheme="minorEastAsia" w:hAnsiTheme="minorEastAsia" w:cstheme="minorBidi"/>
          <w:kern w:val="2"/>
          <w:szCs w:val="22"/>
        </w:rPr>
        <w:t>管理局</w:t>
      </w:r>
      <w:r>
        <w:rPr>
          <w:rFonts w:asciiTheme="minorEastAsia" w:eastAsiaTheme="minorEastAsia" w:hAnsiTheme="minorEastAsia" w:cstheme="minorBidi" w:hint="eastAsia"/>
          <w:kern w:val="2"/>
          <w:szCs w:val="22"/>
        </w:rPr>
        <w:t>、</w:t>
      </w:r>
      <w:r>
        <w:rPr>
          <w:rFonts w:asciiTheme="minorEastAsia" w:eastAsiaTheme="minorEastAsia" w:hAnsiTheme="minorEastAsia" w:cstheme="minorBidi"/>
          <w:kern w:val="2"/>
          <w:szCs w:val="22"/>
        </w:rPr>
        <w:t>江苏省交通运输</w:t>
      </w:r>
      <w:proofErr w:type="gramStart"/>
      <w:r>
        <w:rPr>
          <w:rFonts w:asciiTheme="minorEastAsia" w:eastAsiaTheme="minorEastAsia" w:hAnsiTheme="minorEastAsia" w:cstheme="minorBidi"/>
          <w:kern w:val="2"/>
          <w:szCs w:val="22"/>
        </w:rPr>
        <w:t>厅</w:t>
      </w:r>
      <w:r>
        <w:rPr>
          <w:rFonts w:asciiTheme="minorEastAsia" w:eastAsiaTheme="minorEastAsia" w:hAnsiTheme="minorEastAsia" w:cstheme="minorBidi" w:hint="eastAsia"/>
          <w:kern w:val="2"/>
          <w:szCs w:val="22"/>
        </w:rPr>
        <w:t>安全</w:t>
      </w:r>
      <w:proofErr w:type="gramEnd"/>
      <w:r>
        <w:rPr>
          <w:rFonts w:asciiTheme="minorEastAsia" w:eastAsiaTheme="minorEastAsia" w:hAnsiTheme="minorEastAsia" w:cstheme="minorBidi" w:hint="eastAsia"/>
          <w:kern w:val="2"/>
          <w:szCs w:val="22"/>
        </w:rPr>
        <w:t>处、</w:t>
      </w:r>
      <w:r>
        <w:rPr>
          <w:rFonts w:asciiTheme="minorEastAsia" w:eastAsiaTheme="minorEastAsia" w:hAnsiTheme="minorEastAsia" w:cstheme="minorBidi"/>
          <w:kern w:val="2"/>
          <w:szCs w:val="22"/>
        </w:rPr>
        <w:t>南京三宝科技股份有限公司</w:t>
      </w:r>
      <w:r>
        <w:rPr>
          <w:rFonts w:asciiTheme="minorEastAsia" w:eastAsiaTheme="minorEastAsia" w:hAnsiTheme="minorEastAsia" w:cstheme="minorBidi" w:hint="eastAsia"/>
          <w:kern w:val="2"/>
          <w:szCs w:val="22"/>
        </w:rPr>
        <w:t>。</w:t>
      </w:r>
    </w:p>
    <w:p w:rsidR="00462026" w:rsidRDefault="00041E81">
      <w:pPr>
        <w:pStyle w:val="af7"/>
        <w:spacing w:line="520" w:lineRule="exact"/>
        <w:ind w:firstLine="420"/>
        <w:sectPr w:rsidR="00462026"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20" w:h="16840"/>
          <w:pgMar w:top="1417" w:right="1417" w:bottom="1417" w:left="1417" w:header="720" w:footer="720" w:gutter="0"/>
          <w:pgNumType w:fmt="upperRoman" w:start="1"/>
          <w:cols w:space="0"/>
          <w:titlePg/>
          <w:docGrid w:type="lines" w:linePitch="312"/>
        </w:sectPr>
      </w:pPr>
      <w:r>
        <w:rPr>
          <w:rFonts w:asciiTheme="minorEastAsia" w:eastAsiaTheme="minorEastAsia" w:hAnsiTheme="minorEastAsia" w:cstheme="minorBidi" w:hint="eastAsia"/>
          <w:kern w:val="2"/>
          <w:szCs w:val="22"/>
        </w:rPr>
        <w:t>本标准主要起草人：</w:t>
      </w:r>
      <w:r>
        <w:rPr>
          <w:rFonts w:asciiTheme="minorEastAsia" w:eastAsiaTheme="minorEastAsia" w:hAnsiTheme="minorEastAsia" w:hint="eastAsia"/>
          <w:szCs w:val="21"/>
        </w:rPr>
        <w:t>陆元良、谭瑞兵</w:t>
      </w:r>
      <w:r>
        <w:rPr>
          <w:rFonts w:asciiTheme="minorEastAsia" w:eastAsiaTheme="minorEastAsia" w:hAnsiTheme="minor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杨桂新</w:t>
      </w:r>
      <w:r>
        <w:rPr>
          <w:rFonts w:asciiTheme="minorEastAsia" w:eastAsiaTheme="minorEastAsia" w:hAnsiTheme="minor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陶绪林、莫琨、方力、郝</w:t>
      </w:r>
      <w:r>
        <w:rPr>
          <w:rFonts w:asciiTheme="minorEastAsia" w:eastAsiaTheme="minorEastAsia" w:hAnsiTheme="minorEastAsia"/>
          <w:szCs w:val="21"/>
        </w:rPr>
        <w:t>卫、刘柏</w:t>
      </w:r>
      <w:r>
        <w:rPr>
          <w:rFonts w:asciiTheme="minorEastAsia" w:eastAsiaTheme="minorEastAsia" w:hAnsiTheme="minorEastAsia" w:hint="eastAsia"/>
          <w:szCs w:val="21"/>
        </w:rPr>
        <w:t>平</w:t>
      </w:r>
      <w:r>
        <w:rPr>
          <w:rFonts w:asciiTheme="minorEastAsia" w:eastAsiaTheme="minorEastAsia" w:hAnsiTheme="minor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贺帅帅</w:t>
      </w:r>
      <w:r>
        <w:rPr>
          <w:rFonts w:asciiTheme="minorEastAsia" w:eastAsiaTheme="minorEastAsia" w:hAnsiTheme="minorEastAsia"/>
          <w:szCs w:val="21"/>
        </w:rPr>
        <w:t>、任勇、陈海盟</w:t>
      </w:r>
      <w:r>
        <w:rPr>
          <w:rFonts w:asciiTheme="minorEastAsia" w:eastAsiaTheme="minorEastAsia" w:hAnsiTheme="minorEastAsia" w:hint="eastAsia"/>
          <w:szCs w:val="21"/>
        </w:rPr>
        <w:t>。</w:t>
      </w:r>
      <w:r>
        <w:rPr>
          <w:rFonts w:asciiTheme="minorEastAsia" w:hAnsiTheme="minorEastAsia" w:cstheme="minorBidi"/>
          <w:szCs w:val="22"/>
        </w:rPr>
        <w:br w:type="page"/>
      </w:r>
      <w:bookmarkStart w:id="14" w:name="_Toc419964303"/>
      <w:bookmarkStart w:id="15" w:name="_Toc492250108"/>
      <w:bookmarkStart w:id="16" w:name="_Toc5689"/>
      <w:bookmarkStart w:id="17" w:name="_Toc17037"/>
      <w:bookmarkStart w:id="18" w:name="_Toc378753255"/>
      <w:bookmarkStart w:id="19" w:name="_Toc31071"/>
      <w:bookmarkStart w:id="20" w:name="_Toc378755572"/>
      <w:bookmarkStart w:id="21" w:name="_Toc8095"/>
      <w:bookmarkStart w:id="22" w:name="_Toc378609783"/>
    </w:p>
    <w:p w:rsidR="00462026" w:rsidRDefault="00041E81">
      <w:pPr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道路运输车辆主动安全智能防控系统</w:t>
      </w:r>
    </w:p>
    <w:p w:rsidR="00462026" w:rsidRDefault="00041E81">
      <w:pPr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通讯协议规范</w:t>
      </w:r>
    </w:p>
    <w:p w:rsidR="00462026" w:rsidRDefault="002E19BF">
      <w:pPr>
        <w:pStyle w:val="1"/>
        <w:numPr>
          <w:ilvl w:val="0"/>
          <w:numId w:val="2"/>
        </w:numPr>
        <w:spacing w:beforeLines="50" w:before="156" w:afterLines="50" w:after="156" w:line="240" w:lineRule="auto"/>
        <w:jc w:val="both"/>
        <w:rPr>
          <w:rFonts w:ascii="黑体" w:hAnsi="黑体" w:cstheme="minorBidi"/>
          <w:b w:val="0"/>
          <w:sz w:val="21"/>
          <w:szCs w:val="21"/>
        </w:rPr>
      </w:pPr>
      <w:bookmarkStart w:id="23" w:name="_Toc496621287"/>
      <w:r>
        <w:rPr>
          <w:rFonts w:ascii="黑体" w:hAnsi="黑体" w:cstheme="minorBidi" w:hint="eastAsia"/>
          <w:b w:val="0"/>
          <w:sz w:val="21"/>
          <w:szCs w:val="21"/>
        </w:rPr>
        <w:t xml:space="preserve">  </w:t>
      </w:r>
      <w:r w:rsidR="00041E81">
        <w:rPr>
          <w:rFonts w:ascii="黑体" w:hAnsi="黑体" w:cstheme="minorBidi"/>
          <w:b w:val="0"/>
          <w:sz w:val="21"/>
          <w:szCs w:val="21"/>
        </w:rPr>
        <w:t>范围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462026" w:rsidRDefault="00041E81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本协议是对 JT/T 808-2013 《道路运输车辆卫星定位系统  北斗兼容车载终端通讯协议技术规范》 的补充和扩展，规定了</w:t>
      </w:r>
      <w:r>
        <w:rPr>
          <w:rFonts w:asciiTheme="minorEastAsia" w:hAnsiTheme="minorEastAsia" w:hint="eastAsia"/>
        </w:rPr>
        <w:t>主动安全智能防控</w:t>
      </w:r>
      <w:r>
        <w:rPr>
          <w:rFonts w:asciiTheme="minorEastAsia" w:hAnsiTheme="minorEastAsia"/>
        </w:rPr>
        <w:t>系统车载终端(以下简称终端)与监管/监控平台(以下简称平台)之间、车载终端与外设</w:t>
      </w:r>
      <w:r>
        <w:rPr>
          <w:rFonts w:asciiTheme="minorEastAsia" w:hAnsiTheme="minorEastAsia" w:hint="eastAsia"/>
        </w:rPr>
        <w:t>之间</w:t>
      </w:r>
      <w:r>
        <w:rPr>
          <w:rFonts w:asciiTheme="minorEastAsia" w:hAnsiTheme="minorEastAsia"/>
        </w:rPr>
        <w:t>的通信协议，包括协议基础、消息定义及数据格式。</w:t>
      </w:r>
    </w:p>
    <w:p w:rsidR="00462026" w:rsidRDefault="002E19BF">
      <w:pPr>
        <w:pStyle w:val="1"/>
        <w:numPr>
          <w:ilvl w:val="0"/>
          <w:numId w:val="2"/>
        </w:numPr>
        <w:spacing w:beforeLines="50" w:before="156" w:afterLines="50" w:after="156" w:line="240" w:lineRule="auto"/>
        <w:jc w:val="both"/>
        <w:rPr>
          <w:rFonts w:ascii="黑体" w:hAnsi="黑体" w:cstheme="minorBidi"/>
          <w:b w:val="0"/>
          <w:sz w:val="21"/>
          <w:szCs w:val="21"/>
        </w:rPr>
      </w:pPr>
      <w:bookmarkStart w:id="24" w:name="_Toc492250109"/>
      <w:bookmarkStart w:id="25" w:name="_Toc378755573"/>
      <w:bookmarkStart w:id="26" w:name="_Toc21329"/>
      <w:bookmarkStart w:id="27" w:name="_Toc378753256"/>
      <w:bookmarkStart w:id="28" w:name="_Toc6094"/>
      <w:bookmarkStart w:id="29" w:name="_Toc21367"/>
      <w:bookmarkStart w:id="30" w:name="_Toc378609784"/>
      <w:bookmarkStart w:id="31" w:name="_Toc12644"/>
      <w:bookmarkStart w:id="32" w:name="_Toc496621288"/>
      <w:bookmarkStart w:id="33" w:name="_Toc419964304"/>
      <w:r>
        <w:rPr>
          <w:rFonts w:ascii="黑体" w:hAnsi="黑体" w:cstheme="minorBidi" w:hint="eastAsia"/>
          <w:b w:val="0"/>
          <w:sz w:val="21"/>
          <w:szCs w:val="21"/>
        </w:rPr>
        <w:t xml:space="preserve">  </w:t>
      </w:r>
      <w:r w:rsidR="00041E81">
        <w:rPr>
          <w:rFonts w:ascii="黑体" w:hAnsi="黑体" w:cstheme="minorBidi"/>
          <w:b w:val="0"/>
          <w:sz w:val="21"/>
          <w:szCs w:val="21"/>
        </w:rPr>
        <w:t>规范性引用文件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462026" w:rsidRDefault="00041E81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JT/T 808 道路运输车辆卫星定位系统终端通讯协议及数据格式</w:t>
      </w:r>
      <w:r>
        <w:rPr>
          <w:rFonts w:asciiTheme="minorEastAsia" w:hAnsiTheme="minorEastAsia" w:hint="eastAsia"/>
        </w:rPr>
        <w:t>。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JT/T 1078-2016 道路运输车辆卫星定位系统视频通信协议</w:t>
      </w:r>
      <w:r>
        <w:rPr>
          <w:rFonts w:asciiTheme="minorEastAsia" w:hAnsiTheme="minorEastAsia" w:hint="eastAsia"/>
        </w:rPr>
        <w:t>。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GB/T 26773-2011 营运车辆行驶危险预警系统技术要求和试验方法</w:t>
      </w:r>
      <w:r>
        <w:rPr>
          <w:rFonts w:asciiTheme="minorEastAsia" w:hAnsiTheme="minorEastAsia" w:hint="eastAsia"/>
        </w:rPr>
        <w:t>。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JT/T 883-2014 智能运输系统 车道偏离报警系统性能要求与检测方法</w:t>
      </w:r>
      <w:r>
        <w:rPr>
          <w:rFonts w:asciiTheme="minorEastAsia" w:hAnsiTheme="minorEastAsia" w:hint="eastAsia"/>
        </w:rPr>
        <w:t>。</w:t>
      </w:r>
    </w:p>
    <w:p w:rsidR="00462026" w:rsidRDefault="002E19BF">
      <w:pPr>
        <w:pStyle w:val="1"/>
        <w:numPr>
          <w:ilvl w:val="0"/>
          <w:numId w:val="2"/>
        </w:numPr>
        <w:spacing w:beforeLines="50" w:before="156" w:afterLines="50" w:after="156" w:line="240" w:lineRule="auto"/>
        <w:jc w:val="both"/>
        <w:rPr>
          <w:rFonts w:ascii="黑体" w:hAnsi="黑体" w:cstheme="minorBidi"/>
          <w:b w:val="0"/>
          <w:sz w:val="21"/>
          <w:szCs w:val="21"/>
        </w:rPr>
      </w:pPr>
      <w:bookmarkStart w:id="34" w:name="_Toc378591663"/>
      <w:bookmarkStart w:id="35" w:name="_Toc368292952"/>
      <w:bookmarkStart w:id="36" w:name="_Toc378609785"/>
      <w:bookmarkStart w:id="37" w:name="_Toc492250110"/>
      <w:bookmarkStart w:id="38" w:name="_Toc8514"/>
      <w:bookmarkStart w:id="39" w:name="_Toc24193"/>
      <w:bookmarkStart w:id="40" w:name="_Toc366771210"/>
      <w:bookmarkStart w:id="41" w:name="_Toc10188"/>
      <w:bookmarkStart w:id="42" w:name="_Toc378755574"/>
      <w:bookmarkStart w:id="43" w:name="_Toc419964305"/>
      <w:bookmarkStart w:id="44" w:name="_Toc496621289"/>
      <w:bookmarkStart w:id="45" w:name="_Toc336619341"/>
      <w:bookmarkStart w:id="46" w:name="_Toc18604"/>
      <w:bookmarkStart w:id="47" w:name="_Toc378753257"/>
      <w:bookmarkStart w:id="48" w:name="_Toc366770479"/>
      <w:r>
        <w:rPr>
          <w:rFonts w:ascii="黑体" w:hAnsi="黑体" w:cstheme="minorBidi" w:hint="eastAsia"/>
          <w:b w:val="0"/>
          <w:sz w:val="21"/>
          <w:szCs w:val="21"/>
        </w:rPr>
        <w:t xml:space="preserve">  </w:t>
      </w:r>
      <w:r w:rsidR="00041E81">
        <w:rPr>
          <w:rFonts w:ascii="黑体" w:hAnsi="黑体" w:cstheme="minorBidi"/>
          <w:b w:val="0"/>
          <w:sz w:val="21"/>
          <w:szCs w:val="21"/>
        </w:rPr>
        <w:t>术语、定义和缩略语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462026" w:rsidRDefault="002E19BF" w:rsidP="002E19BF">
      <w:pPr>
        <w:pStyle w:val="2"/>
        <w:numPr>
          <w:ilvl w:val="1"/>
          <w:numId w:val="2"/>
        </w:numPr>
        <w:spacing w:beforeLines="50" w:before="156" w:afterLines="50" w:after="156" w:line="360" w:lineRule="auto"/>
        <w:ind w:left="0" w:firstLine="0"/>
        <w:rPr>
          <w:rFonts w:ascii="黑体" w:hAnsi="黑体" w:cstheme="majorBidi"/>
          <w:b w:val="0"/>
          <w:szCs w:val="21"/>
        </w:rPr>
      </w:pPr>
      <w:bookmarkStart w:id="49" w:name="_Toc378609787"/>
      <w:bookmarkStart w:id="50" w:name="_Toc23085"/>
      <w:bookmarkStart w:id="51" w:name="_Toc368292954"/>
      <w:bookmarkStart w:id="52" w:name="_Toc17428"/>
      <w:bookmarkStart w:id="53" w:name="_Toc378591665"/>
      <w:bookmarkStart w:id="54" w:name="_Toc366771212"/>
      <w:bookmarkStart w:id="55" w:name="_Toc613"/>
      <w:bookmarkStart w:id="56" w:name="_Toc29661"/>
      <w:bookmarkStart w:id="57" w:name="_Toc419964307"/>
      <w:bookmarkStart w:id="58" w:name="_Toc366770481"/>
      <w:bookmarkStart w:id="59" w:name="_Toc492250112"/>
      <w:bookmarkStart w:id="60" w:name="_Toc378753259"/>
      <w:bookmarkStart w:id="61" w:name="_Toc378755576"/>
      <w:r>
        <w:rPr>
          <w:rFonts w:ascii="黑体" w:hAnsi="黑体" w:cstheme="majorBidi" w:hint="eastAsia"/>
          <w:b w:val="0"/>
          <w:szCs w:val="21"/>
        </w:rPr>
        <w:t xml:space="preserve">  </w:t>
      </w:r>
      <w:r w:rsidR="00041E81">
        <w:rPr>
          <w:rFonts w:ascii="黑体" w:hAnsi="黑体" w:cstheme="majorBidi"/>
          <w:b w:val="0"/>
          <w:szCs w:val="21"/>
        </w:rPr>
        <w:t>缩略语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462026" w:rsidRDefault="00041E81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下列缩略语适用于本文件。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ADAS：</w:t>
      </w:r>
      <w:r>
        <w:rPr>
          <w:rFonts w:asciiTheme="minorEastAsia" w:hAnsiTheme="minorEastAsia" w:hint="eastAsia"/>
        </w:rPr>
        <w:t>高级驾驶辅助</w:t>
      </w:r>
      <w:r>
        <w:rPr>
          <w:rFonts w:asciiTheme="minorEastAsia" w:hAnsiTheme="minorEastAsia"/>
        </w:rPr>
        <w:t>系统 (Advanced Driver Assistant System)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DSM：驾驶员</w:t>
      </w:r>
      <w:r>
        <w:rPr>
          <w:rFonts w:asciiTheme="minorEastAsia" w:hAnsiTheme="minorEastAsia" w:hint="eastAsia"/>
        </w:rPr>
        <w:t>状态监测</w:t>
      </w:r>
      <w:r>
        <w:rPr>
          <w:rFonts w:asciiTheme="minorEastAsia" w:hAnsiTheme="minorEastAsia"/>
        </w:rPr>
        <w:t xml:space="preserve"> (Driving State Monitoring)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TPMS：轮胎气压监测系统（Tire </w:t>
      </w:r>
      <w:r>
        <w:rPr>
          <w:rFonts w:asciiTheme="minorEastAsia" w:hAnsiTheme="minorEastAsia" w:hint="eastAsia"/>
        </w:rPr>
        <w:t>P</w:t>
      </w:r>
      <w:r>
        <w:rPr>
          <w:rFonts w:asciiTheme="minorEastAsia" w:hAnsiTheme="minorEastAsia"/>
        </w:rPr>
        <w:t>ressure Monitoring Systems）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BSD:盲点</w:t>
      </w:r>
      <w:r>
        <w:rPr>
          <w:rFonts w:asciiTheme="minorEastAsia" w:hAnsiTheme="minorEastAsia" w:hint="eastAsia"/>
        </w:rPr>
        <w:t>监测</w:t>
      </w:r>
      <w:r>
        <w:rPr>
          <w:rFonts w:asciiTheme="minorEastAsia" w:hAnsiTheme="minorEastAsia"/>
        </w:rPr>
        <w:t>（Blind Spot Detect</w:t>
      </w:r>
      <w:r>
        <w:rPr>
          <w:rFonts w:asciiTheme="minorEastAsia" w:hAnsiTheme="minorEastAsia" w:hint="eastAsia"/>
        </w:rPr>
        <w:t>io</w:t>
      </w:r>
      <w:r>
        <w:rPr>
          <w:rFonts w:asciiTheme="minorEastAsia" w:hAnsiTheme="minorEastAsia"/>
        </w:rPr>
        <w:t>n）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CAN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/>
        </w:rPr>
        <w:t>控制器局域网络（Controller Area Network）</w:t>
      </w:r>
    </w:p>
    <w:p w:rsidR="00462026" w:rsidRDefault="002E19BF">
      <w:pPr>
        <w:pStyle w:val="1"/>
        <w:numPr>
          <w:ilvl w:val="0"/>
          <w:numId w:val="2"/>
        </w:numPr>
        <w:spacing w:beforeLines="50" w:before="156" w:afterLines="50" w:after="156" w:line="240" w:lineRule="auto"/>
        <w:jc w:val="both"/>
        <w:rPr>
          <w:rFonts w:ascii="黑体" w:hAnsi="黑体" w:cstheme="minorBidi"/>
          <w:b w:val="0"/>
          <w:sz w:val="21"/>
          <w:szCs w:val="21"/>
        </w:rPr>
      </w:pPr>
      <w:r>
        <w:rPr>
          <w:rFonts w:ascii="黑体" w:hAnsi="黑体" w:cstheme="minorBidi"/>
          <w:b w:val="0"/>
          <w:sz w:val="21"/>
          <w:szCs w:val="21"/>
        </w:rPr>
        <w:t xml:space="preserve">  </w:t>
      </w:r>
      <w:bookmarkStart w:id="62" w:name="_Toc1900"/>
      <w:bookmarkStart w:id="63" w:name="_Toc496621290"/>
      <w:bookmarkStart w:id="64" w:name="_Toc492250113"/>
      <w:r w:rsidR="00041E81">
        <w:rPr>
          <w:rFonts w:ascii="黑体" w:hAnsi="黑体" w:cstheme="minorBidi"/>
          <w:b w:val="0"/>
          <w:sz w:val="21"/>
          <w:szCs w:val="21"/>
        </w:rPr>
        <w:t>终端与平台协议基础</w:t>
      </w:r>
      <w:bookmarkEnd w:id="62"/>
      <w:bookmarkEnd w:id="63"/>
      <w:bookmarkEnd w:id="64"/>
    </w:p>
    <w:p w:rsidR="00462026" w:rsidRDefault="002E19BF" w:rsidP="002E19BF">
      <w:pPr>
        <w:pStyle w:val="2"/>
        <w:numPr>
          <w:ilvl w:val="1"/>
          <w:numId w:val="2"/>
        </w:numPr>
        <w:spacing w:beforeLines="50" w:before="156" w:afterLines="50" w:after="156" w:line="360" w:lineRule="auto"/>
        <w:ind w:left="0" w:firstLine="0"/>
        <w:rPr>
          <w:rFonts w:ascii="黑体" w:hAnsi="黑体" w:cstheme="majorBidi"/>
          <w:b w:val="0"/>
          <w:szCs w:val="21"/>
        </w:rPr>
      </w:pPr>
      <w:r>
        <w:rPr>
          <w:rFonts w:ascii="黑体" w:hAnsi="黑体" w:cstheme="majorBidi" w:hint="eastAsia"/>
          <w:b w:val="0"/>
          <w:szCs w:val="21"/>
        </w:rPr>
        <w:t xml:space="preserve">  </w:t>
      </w:r>
      <w:r w:rsidR="00041E81">
        <w:rPr>
          <w:rFonts w:ascii="黑体" w:hAnsi="黑体" w:cstheme="majorBidi"/>
          <w:b w:val="0"/>
          <w:szCs w:val="21"/>
        </w:rPr>
        <w:t>协议基本约定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协议的通讯方式、数据类型、传输规则和消息组成按照JT/T</w:t>
      </w:r>
      <w:r>
        <w:rPr>
          <w:rFonts w:asciiTheme="minorEastAsia" w:hAnsiTheme="minorEastAsia"/>
        </w:rPr>
        <w:t xml:space="preserve"> 808</w:t>
      </w:r>
      <w:r>
        <w:rPr>
          <w:rFonts w:asciiTheme="minorEastAsia" w:hAnsiTheme="minorEastAsia" w:hint="eastAsia"/>
        </w:rPr>
        <w:t>-</w:t>
      </w:r>
      <w:r>
        <w:rPr>
          <w:rFonts w:asciiTheme="minorEastAsia" w:hAnsiTheme="minorEastAsia"/>
        </w:rPr>
        <w:t>2011中第</w:t>
      </w:r>
      <w:r>
        <w:rPr>
          <w:rFonts w:asciiTheme="minorEastAsia" w:hAnsiTheme="minorEastAsia" w:hint="eastAsia"/>
        </w:rPr>
        <w:t>4章的要求。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协议中报文分类参照JT/T 1078</w:t>
      </w:r>
      <w:r>
        <w:rPr>
          <w:rFonts w:asciiTheme="minorEastAsia" w:hAnsiTheme="minorEastAsia" w:hint="eastAsia"/>
        </w:rPr>
        <w:t>-</w:t>
      </w:r>
      <w:r>
        <w:rPr>
          <w:rFonts w:asciiTheme="minorEastAsia" w:hAnsiTheme="minorEastAsia"/>
        </w:rPr>
        <w:t>2016中第</w:t>
      </w:r>
      <w:r>
        <w:rPr>
          <w:rFonts w:asciiTheme="minorEastAsia" w:hAnsiTheme="minorEastAsia" w:hint="eastAsia"/>
        </w:rPr>
        <w:t>4.3节分类方式。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协议中信令数据报文的通信连接方式按照JT/T 808</w:t>
      </w:r>
      <w:r>
        <w:rPr>
          <w:rFonts w:asciiTheme="minorEastAsia" w:hAnsiTheme="minorEastAsia" w:hint="eastAsia"/>
        </w:rPr>
        <w:t>-</w:t>
      </w:r>
      <w:r>
        <w:rPr>
          <w:rFonts w:asciiTheme="minorEastAsia" w:hAnsiTheme="minorEastAsia"/>
        </w:rPr>
        <w:t>2011中第</w:t>
      </w:r>
      <w:r>
        <w:rPr>
          <w:rFonts w:asciiTheme="minorEastAsia" w:hAnsiTheme="minorEastAsia" w:hint="eastAsia"/>
        </w:rPr>
        <w:t>5章的要求。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协议中信令数据报文的消息处理机制按照JT/T 808</w:t>
      </w:r>
      <w:r>
        <w:rPr>
          <w:rFonts w:asciiTheme="minorEastAsia" w:hAnsiTheme="minorEastAsia" w:hint="eastAsia"/>
        </w:rPr>
        <w:t>-</w:t>
      </w:r>
      <w:r>
        <w:rPr>
          <w:rFonts w:asciiTheme="minorEastAsia" w:hAnsiTheme="minorEastAsia"/>
        </w:rPr>
        <w:t>2011中第</w:t>
      </w:r>
      <w:r>
        <w:rPr>
          <w:rFonts w:asciiTheme="minorEastAsia" w:hAnsiTheme="minorEastAsia" w:hint="eastAsia"/>
        </w:rPr>
        <w:t>6章的要求。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>协议中信令数据报文的加密机制按照JT/T808</w:t>
      </w:r>
      <w:r>
        <w:rPr>
          <w:rFonts w:asciiTheme="minorEastAsia" w:hAnsiTheme="minorEastAsia" w:hint="eastAsia"/>
        </w:rPr>
        <w:t>-</w:t>
      </w:r>
      <w:r>
        <w:rPr>
          <w:rFonts w:asciiTheme="minorEastAsia" w:hAnsiTheme="minorEastAsia"/>
        </w:rPr>
        <w:t>2011中第</w:t>
      </w:r>
      <w:r>
        <w:rPr>
          <w:rFonts w:asciiTheme="minorEastAsia" w:hAnsiTheme="minorEastAsia" w:hint="eastAsia"/>
        </w:rPr>
        <w:t>7章的要求。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协议中对平台和终端通信各方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应符合以下要求</w:t>
      </w:r>
      <w:r>
        <w:rPr>
          <w:rFonts w:asciiTheme="minorEastAsia" w:hAnsiTheme="minorEastAsia" w:hint="eastAsia"/>
        </w:rPr>
        <w:t>：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——除明确约定外，所有消息均应给予应答</w:t>
      </w:r>
      <w:r w:rsidR="00246A64">
        <w:rPr>
          <w:rFonts w:asciiTheme="minorEastAsia" w:hAnsiTheme="minorEastAsia" w:hint="eastAsia"/>
        </w:rPr>
        <w:t>。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——</w:t>
      </w:r>
      <w:r>
        <w:rPr>
          <w:rFonts w:asciiTheme="minorEastAsia" w:hAnsiTheme="minorEastAsia"/>
        </w:rPr>
        <w:t>对未明确指定专用应答消息的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应采用通用应答回复</w:t>
      </w:r>
      <w:r w:rsidR="00246A64">
        <w:rPr>
          <w:rFonts w:asciiTheme="minorEastAsia" w:hAnsiTheme="minorEastAsia" w:hint="eastAsia"/>
        </w:rPr>
        <w:t>。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——</w:t>
      </w:r>
      <w:r>
        <w:rPr>
          <w:rFonts w:asciiTheme="minorEastAsia" w:hAnsiTheme="minorEastAsia"/>
        </w:rPr>
        <w:t>对于存在分包的消息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应答方应对每一个分包消息进行逐包应答</w:t>
      </w:r>
      <w:r>
        <w:rPr>
          <w:rFonts w:asciiTheme="minorEastAsia" w:hAnsiTheme="minorEastAsia" w:hint="eastAsia"/>
        </w:rPr>
        <w:t>。</w:t>
      </w:r>
    </w:p>
    <w:p w:rsidR="00462026" w:rsidRDefault="002E19BF" w:rsidP="002E19BF">
      <w:pPr>
        <w:pStyle w:val="2"/>
        <w:numPr>
          <w:ilvl w:val="1"/>
          <w:numId w:val="2"/>
        </w:numPr>
        <w:spacing w:beforeLines="50" w:before="156" w:afterLines="50" w:after="156" w:line="360" w:lineRule="auto"/>
        <w:ind w:left="0" w:firstLine="0"/>
        <w:rPr>
          <w:rFonts w:ascii="黑体" w:hAnsi="黑体" w:cstheme="majorBidi"/>
          <w:b w:val="0"/>
          <w:szCs w:val="21"/>
        </w:rPr>
      </w:pPr>
      <w:bookmarkStart w:id="65" w:name="_Toc492250118"/>
      <w:bookmarkStart w:id="66" w:name="_Toc19820"/>
      <w:r>
        <w:rPr>
          <w:rFonts w:ascii="黑体" w:hAnsi="黑体" w:cstheme="majorBidi" w:hint="eastAsia"/>
          <w:b w:val="0"/>
          <w:szCs w:val="21"/>
        </w:rPr>
        <w:t xml:space="preserve">  </w:t>
      </w:r>
      <w:r w:rsidR="00041E81">
        <w:rPr>
          <w:rFonts w:ascii="黑体" w:hAnsi="黑体" w:cstheme="majorBidi"/>
          <w:b w:val="0"/>
          <w:szCs w:val="21"/>
        </w:rPr>
        <w:t>基本信息查询指令</w:t>
      </w:r>
      <w:bookmarkEnd w:id="65"/>
    </w:p>
    <w:p w:rsidR="00462026" w:rsidRDefault="002E19BF">
      <w:pPr>
        <w:pStyle w:val="3"/>
        <w:numPr>
          <w:ilvl w:val="2"/>
          <w:numId w:val="2"/>
        </w:numPr>
        <w:spacing w:before="312" w:after="312"/>
        <w:ind w:left="851" w:hanging="851"/>
        <w:rPr>
          <w:b/>
        </w:rPr>
      </w:pPr>
      <w:bookmarkStart w:id="67" w:name="_Toc492250119"/>
      <w:r>
        <w:rPr>
          <w:rFonts w:hint="eastAsia"/>
        </w:rPr>
        <w:t xml:space="preserve">  </w:t>
      </w:r>
      <w:r w:rsidR="00041E81">
        <w:t>查询基本信息</w:t>
      </w:r>
      <w:bookmarkEnd w:id="67"/>
    </w:p>
    <w:p w:rsidR="00462026" w:rsidRDefault="00041E81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查询基本信息消息采用JT/T 808-2011 中8.61定义的0x8900消息，见</w:t>
      </w:r>
      <w:bookmarkStart w:id="68" w:name="OLE_LINK44"/>
      <w:r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</w:rPr>
        <w:instrText xml:space="preserve"> REF _Ref496218413 \h  \* MERGEFORMAT </w:instrText>
      </w:r>
      <w:r>
        <w:rPr>
          <w:rFonts w:asciiTheme="minorEastAsia" w:hAnsiTheme="minorEastAsia"/>
        </w:rPr>
      </w:r>
      <w:r>
        <w:rPr>
          <w:rFonts w:asciiTheme="minorEastAsia" w:hAnsiTheme="minorEastAsia"/>
        </w:rPr>
        <w:fldChar w:fldCharType="separate"/>
      </w:r>
      <w:r>
        <w:rPr>
          <w:rFonts w:asciiTheme="minorEastAsia" w:hAnsiTheme="minorEastAsia" w:hint="eastAsia"/>
        </w:rPr>
        <w:t xml:space="preserve">表 </w:t>
      </w:r>
      <w:r>
        <w:rPr>
          <w:rFonts w:asciiTheme="minorEastAsia" w:hAnsiTheme="minorEastAsia"/>
        </w:rPr>
        <w:t>4</w:t>
      </w:r>
      <w:r>
        <w:rPr>
          <w:rFonts w:asciiTheme="minorEastAsia" w:hAnsiTheme="minorEastAsia"/>
        </w:rPr>
        <w:noBreakHyphen/>
        <w:t>1</w:t>
      </w:r>
      <w:r>
        <w:rPr>
          <w:rFonts w:asciiTheme="minorEastAsia" w:hAnsiTheme="minorEastAsia"/>
        </w:rPr>
        <w:fldChar w:fldCharType="end"/>
      </w:r>
      <w:r>
        <w:rPr>
          <w:rFonts w:asciiTheme="minorEastAsia" w:hAnsiTheme="minorEastAsia"/>
        </w:rPr>
        <w:t>。</w:t>
      </w:r>
      <w:bookmarkEnd w:id="68"/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4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1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t>查询基本信息数据格式</w:t>
      </w:r>
    </w:p>
    <w:tbl>
      <w:tblPr>
        <w:tblW w:w="90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4419"/>
      </w:tblGrid>
      <w:tr w:rsidR="00462026">
        <w:trPr>
          <w:trHeight w:val="312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起始字节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字段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数据长度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描述及要求</w:t>
            </w:r>
          </w:p>
        </w:tc>
      </w:tr>
      <w:tr w:rsidR="00462026">
        <w:trPr>
          <w:trHeight w:val="312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/>
                <w:sz w:val="18"/>
                <w:szCs w:val="18"/>
              </w:rPr>
              <w:t>透传消息</w:t>
            </w:r>
            <w:proofErr w:type="gramEnd"/>
            <w:r>
              <w:rPr>
                <w:rFonts w:asciiTheme="minorEastAsia" w:hAnsiTheme="minorEastAsia"/>
                <w:sz w:val="18"/>
                <w:szCs w:val="18"/>
              </w:rPr>
              <w:t>类型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leftChars="60" w:left="126"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/>
                <w:sz w:val="18"/>
                <w:szCs w:val="18"/>
              </w:rPr>
              <w:t>透传消息</w:t>
            </w:r>
            <w:proofErr w:type="gramEnd"/>
            <w:r>
              <w:rPr>
                <w:rFonts w:asciiTheme="minorEastAsia" w:hAnsiTheme="minorEastAsia"/>
                <w:sz w:val="18"/>
                <w:szCs w:val="18"/>
              </w:rPr>
              <w:t>类型定义见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 REF _Ref496218432 \h  \* MERGEFORMAT </w:instrText>
            </w:r>
            <w:r>
              <w:rPr>
                <w:rFonts w:asciiTheme="minorEastAsia" w:hAnsiTheme="minorEastAsia"/>
                <w:sz w:val="18"/>
                <w:szCs w:val="18"/>
              </w:rPr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  <w:szCs w:val="18"/>
              </w:rPr>
              <w:t>4</w:t>
            </w:r>
            <w:r>
              <w:rPr>
                <w:rFonts w:asciiTheme="minorEastAsia" w:hAnsiTheme="minorEastAsia"/>
                <w:sz w:val="18"/>
                <w:szCs w:val="18"/>
              </w:rPr>
              <w:noBreakHyphen/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</w:tr>
      <w:tr w:rsidR="00462026">
        <w:trPr>
          <w:trHeight w:val="312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外设ID列表总数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462026">
            <w:pPr>
              <w:ind w:leftChars="60" w:left="126"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62026">
        <w:trPr>
          <w:trHeight w:val="312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外设ID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leftChars="60" w:left="126"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外设ID定义见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 REF _Ref496218439 \h  \* MERGEFORMAT </w:instrText>
            </w:r>
            <w:r>
              <w:rPr>
                <w:rFonts w:asciiTheme="minorEastAsia" w:hAnsiTheme="minorEastAsia"/>
                <w:sz w:val="18"/>
                <w:szCs w:val="18"/>
              </w:rPr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  <w:szCs w:val="18"/>
              </w:rPr>
              <w:t>4</w:t>
            </w:r>
            <w:r>
              <w:rPr>
                <w:rFonts w:asciiTheme="minorEastAsia" w:hAnsiTheme="minorEastAsia"/>
                <w:sz w:val="18"/>
                <w:szCs w:val="18"/>
              </w:rPr>
              <w:noBreakHyphen/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</w:p>
        </w:tc>
      </w:tr>
    </w:tbl>
    <w:p w:rsidR="00462026" w:rsidRDefault="002E19BF">
      <w:pPr>
        <w:pStyle w:val="3"/>
        <w:numPr>
          <w:ilvl w:val="2"/>
          <w:numId w:val="2"/>
        </w:numPr>
        <w:spacing w:before="312" w:after="312"/>
        <w:ind w:left="851" w:hanging="851"/>
      </w:pPr>
      <w:bookmarkStart w:id="69" w:name="_Toc492250120"/>
      <w:r>
        <w:rPr>
          <w:rFonts w:hint="eastAsia"/>
        </w:rPr>
        <w:t xml:space="preserve">  </w:t>
      </w:r>
      <w:r w:rsidR="00041E81">
        <w:t>上</w:t>
      </w:r>
      <w:proofErr w:type="gramStart"/>
      <w:r w:rsidR="00041E81">
        <w:t>传基本</w:t>
      </w:r>
      <w:proofErr w:type="gramEnd"/>
      <w:r w:rsidR="00041E81">
        <w:t>信息</w:t>
      </w:r>
      <w:bookmarkEnd w:id="69"/>
    </w:p>
    <w:p w:rsidR="00462026" w:rsidRDefault="00041E81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上</w:t>
      </w:r>
      <w:proofErr w:type="gramStart"/>
      <w:r>
        <w:rPr>
          <w:rFonts w:asciiTheme="minorEastAsia" w:hAnsiTheme="minorEastAsia"/>
        </w:rPr>
        <w:t>传基本</w:t>
      </w:r>
      <w:proofErr w:type="gramEnd"/>
      <w:r>
        <w:rPr>
          <w:rFonts w:asciiTheme="minorEastAsia" w:hAnsiTheme="minorEastAsia"/>
        </w:rPr>
        <w:t>信息消息采用JT/T 808-2011 中8.62定义的0x0900消息，所增加的参数</w:t>
      </w:r>
      <w:proofErr w:type="gramStart"/>
      <w:r>
        <w:rPr>
          <w:rFonts w:asciiTheme="minorEastAsia" w:hAnsiTheme="minorEastAsia"/>
        </w:rPr>
        <w:t>设置见</w:t>
      </w:r>
      <w:proofErr w:type="gramEnd"/>
      <w:r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</w:rPr>
        <w:instrText xml:space="preserve"> REF _Ref496218488 \h  \* MERGEFORMAT </w:instrText>
      </w:r>
      <w:r>
        <w:rPr>
          <w:rFonts w:asciiTheme="minorEastAsia" w:hAnsiTheme="minorEastAsia"/>
        </w:rPr>
      </w:r>
      <w:r>
        <w:rPr>
          <w:rFonts w:asciiTheme="minorEastAsia" w:hAnsiTheme="minorEastAsia"/>
        </w:rPr>
        <w:fldChar w:fldCharType="separate"/>
      </w:r>
      <w:r>
        <w:rPr>
          <w:rFonts w:asciiTheme="minorEastAsia" w:hAnsiTheme="minorEastAsia" w:hint="eastAsia"/>
        </w:rPr>
        <w:t xml:space="preserve">表 </w:t>
      </w:r>
      <w:r>
        <w:rPr>
          <w:rFonts w:asciiTheme="minorEastAsia" w:hAnsiTheme="minorEastAsia"/>
        </w:rPr>
        <w:t>4</w:t>
      </w:r>
      <w:r>
        <w:rPr>
          <w:rFonts w:asciiTheme="minorEastAsia" w:hAnsiTheme="minorEastAsia"/>
        </w:rPr>
        <w:noBreakHyphen/>
        <w:t>2</w:t>
      </w:r>
      <w:r>
        <w:rPr>
          <w:rFonts w:asciiTheme="minorEastAsia" w:hAnsiTheme="minorEastAsia"/>
        </w:rPr>
        <w:fldChar w:fldCharType="end"/>
      </w:r>
      <w:r>
        <w:rPr>
          <w:rFonts w:asciiTheme="minorEastAsia" w:hAnsiTheme="minorEastAsia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70" w:name="_Ref496218488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4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2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70"/>
      <w:r>
        <w:rPr>
          <w:rFonts w:ascii="黑体" w:hAnsi="黑体" w:hint="eastAsia"/>
          <w:sz w:val="21"/>
          <w:szCs w:val="21"/>
        </w:rPr>
        <w:t>上</w:t>
      </w:r>
      <w:bookmarkStart w:id="71" w:name="OLE_LINK28"/>
      <w:proofErr w:type="gramStart"/>
      <w:r>
        <w:rPr>
          <w:rFonts w:ascii="黑体" w:hAnsi="黑体" w:hint="eastAsia"/>
          <w:sz w:val="21"/>
          <w:szCs w:val="21"/>
        </w:rPr>
        <w:t>传</w:t>
      </w:r>
      <w:bookmarkStart w:id="72" w:name="OLE_LINK27"/>
      <w:r>
        <w:rPr>
          <w:rFonts w:ascii="黑体" w:hAnsi="黑体" w:hint="eastAsia"/>
          <w:sz w:val="21"/>
          <w:szCs w:val="21"/>
        </w:rPr>
        <w:t>基本</w:t>
      </w:r>
      <w:proofErr w:type="gramEnd"/>
      <w:r>
        <w:rPr>
          <w:rFonts w:ascii="黑体" w:hAnsi="黑体" w:hint="eastAsia"/>
          <w:sz w:val="21"/>
          <w:szCs w:val="21"/>
        </w:rPr>
        <w:t>信</w:t>
      </w:r>
      <w:bookmarkEnd w:id="72"/>
      <w:r>
        <w:rPr>
          <w:rFonts w:ascii="黑体" w:hAnsi="黑体" w:hint="eastAsia"/>
          <w:sz w:val="21"/>
          <w:szCs w:val="21"/>
        </w:rPr>
        <w:t>息数据格式</w:t>
      </w:r>
      <w:bookmarkEnd w:id="71"/>
    </w:p>
    <w:tbl>
      <w:tblPr>
        <w:tblW w:w="90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  <w:gridCol w:w="1630"/>
        <w:gridCol w:w="1559"/>
        <w:gridCol w:w="4419"/>
      </w:tblGrid>
      <w:tr w:rsidR="00462026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leftChars="-9" w:left="-3" w:hangingChars="9" w:hanging="16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起始字节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leftChars="-9" w:left="-3" w:hangingChars="9" w:hanging="16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字段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leftChars="-9" w:left="-3" w:hangingChars="9" w:hanging="16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数据长度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leftChars="-9" w:left="-3" w:hangingChars="9" w:hanging="16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描述及要求</w:t>
            </w:r>
          </w:p>
        </w:tc>
      </w:tr>
      <w:tr w:rsidR="00462026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leftChars="-9" w:left="-3" w:hangingChars="9" w:hanging="16"/>
              <w:jc w:val="center"/>
              <w:rPr>
                <w:rFonts w:asciiTheme="minorEastAsia" w:hAnsiTheme="minorEastAsia"/>
                <w:sz w:val="18"/>
              </w:rPr>
            </w:pPr>
            <w:bookmarkStart w:id="73" w:name="_Hlk496194495"/>
            <w:r>
              <w:rPr>
                <w:rFonts w:asciiTheme="minorEastAsia" w:hAnsiTheme="minorEastAsia"/>
                <w:sz w:val="18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leftChars="-9" w:left="-3" w:hangingChars="9" w:hanging="16"/>
              <w:jc w:val="center"/>
              <w:rPr>
                <w:rFonts w:asciiTheme="minorEastAsia" w:hAnsiTheme="minorEastAsia"/>
                <w:sz w:val="18"/>
              </w:rPr>
            </w:pPr>
            <w:proofErr w:type="gramStart"/>
            <w:r>
              <w:rPr>
                <w:rFonts w:asciiTheme="minorEastAsia" w:hAnsiTheme="minorEastAsia"/>
                <w:sz w:val="18"/>
              </w:rPr>
              <w:t>透传消息</w:t>
            </w:r>
            <w:proofErr w:type="gramEnd"/>
            <w:r>
              <w:rPr>
                <w:rFonts w:asciiTheme="minorEastAsia" w:hAnsiTheme="minorEastAsia"/>
                <w:sz w:val="18"/>
              </w:rPr>
              <w:t>类型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leftChars="-9" w:left="-3" w:hangingChars="9" w:hanging="16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leftChars="52" w:left="109" w:firstLineChars="0" w:firstLine="1"/>
              <w:rPr>
                <w:rFonts w:asciiTheme="minorEastAsia" w:hAnsiTheme="minorEastAsia"/>
                <w:sz w:val="18"/>
              </w:rPr>
            </w:pPr>
            <w:proofErr w:type="gramStart"/>
            <w:r>
              <w:rPr>
                <w:rFonts w:asciiTheme="minorEastAsia" w:hAnsiTheme="minorEastAsia"/>
                <w:sz w:val="18"/>
              </w:rPr>
              <w:t>透传消息</w:t>
            </w:r>
            <w:proofErr w:type="gramEnd"/>
            <w:r>
              <w:rPr>
                <w:rFonts w:asciiTheme="minorEastAsia" w:hAnsiTheme="minorEastAsia"/>
                <w:sz w:val="18"/>
              </w:rPr>
              <w:t>类型定义见表4</w:t>
            </w:r>
            <w:r>
              <w:rPr>
                <w:rFonts w:asciiTheme="minorEastAsia" w:hAnsiTheme="minorEastAsia" w:hint="eastAsia"/>
                <w:sz w:val="18"/>
              </w:rPr>
              <w:t>-</w:t>
            </w:r>
            <w:r>
              <w:rPr>
                <w:rFonts w:asciiTheme="minorEastAsia" w:hAnsiTheme="minorEastAsia"/>
                <w:sz w:val="18"/>
              </w:rPr>
              <w:t>3</w:t>
            </w:r>
          </w:p>
        </w:tc>
      </w:tr>
      <w:bookmarkEnd w:id="73"/>
      <w:tr w:rsidR="00462026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leftChars="-9" w:left="-3" w:hangingChars="9" w:hanging="16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leftChars="-9" w:left="-3" w:hangingChars="9" w:hanging="16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消息</w:t>
            </w:r>
            <w:r>
              <w:rPr>
                <w:rFonts w:asciiTheme="minorEastAsia" w:hAnsiTheme="minorEastAsia"/>
                <w:sz w:val="18"/>
              </w:rPr>
              <w:t>列表总数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leftChars="-9" w:left="-3" w:hangingChars="9" w:hanging="16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462026">
            <w:pPr>
              <w:ind w:leftChars="52" w:left="109" w:firstLineChars="0" w:firstLine="1"/>
              <w:rPr>
                <w:rFonts w:asciiTheme="minorEastAsia" w:hAnsiTheme="minorEastAsia"/>
                <w:sz w:val="18"/>
              </w:rPr>
            </w:pPr>
          </w:p>
        </w:tc>
      </w:tr>
      <w:tr w:rsidR="00462026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leftChars="-9" w:left="-3" w:hangingChars="9" w:hanging="16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leftChars="-9" w:left="-3" w:hangingChars="9" w:hanging="16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外设消息结构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462026">
            <w:pPr>
              <w:ind w:leftChars="-9" w:left="-3" w:hangingChars="9" w:hanging="16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leftChars="52" w:left="109" w:firstLineChars="0" w:firstLine="1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见表</w:t>
            </w:r>
            <w:r>
              <w:rPr>
                <w:rFonts w:asciiTheme="minorEastAsia" w:hAnsiTheme="minorEastAsia" w:hint="eastAsia"/>
                <w:sz w:val="18"/>
              </w:rPr>
              <w:t>4-</w:t>
            </w:r>
            <w:r>
              <w:rPr>
                <w:rFonts w:asciiTheme="minorEastAsia" w:hAnsiTheme="minorEastAsia"/>
                <w:sz w:val="18"/>
              </w:rPr>
              <w:t>4</w:t>
            </w:r>
          </w:p>
        </w:tc>
      </w:tr>
    </w:tbl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4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3</w:t>
      </w:r>
      <w:r>
        <w:rPr>
          <w:rFonts w:ascii="黑体" w:hAnsi="黑体" w:hint="eastAsia"/>
          <w:sz w:val="21"/>
          <w:szCs w:val="21"/>
        </w:rPr>
        <w:fldChar w:fldCharType="end"/>
      </w:r>
      <w:proofErr w:type="gramStart"/>
      <w:r>
        <w:rPr>
          <w:rFonts w:ascii="黑体" w:hAnsi="黑体" w:hint="eastAsia"/>
          <w:sz w:val="21"/>
          <w:szCs w:val="21"/>
        </w:rPr>
        <w:t>透传消息</w:t>
      </w:r>
      <w:proofErr w:type="gramEnd"/>
      <w:r>
        <w:rPr>
          <w:rFonts w:ascii="黑体" w:hAnsi="黑体" w:hint="eastAsia"/>
          <w:sz w:val="21"/>
          <w:szCs w:val="21"/>
        </w:rPr>
        <w:t>类型定义表</w:t>
      </w:r>
    </w:p>
    <w:tbl>
      <w:tblPr>
        <w:tblW w:w="90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  <w:gridCol w:w="1630"/>
        <w:gridCol w:w="5978"/>
      </w:tblGrid>
      <w:tr w:rsidR="00462026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leftChars="-9" w:left="-3" w:hangingChars="9" w:hanging="16"/>
              <w:jc w:val="center"/>
              <w:rPr>
                <w:rFonts w:asciiTheme="minorEastAsia" w:hAnsiTheme="minorEastAsia"/>
                <w:b/>
                <w:sz w:val="18"/>
              </w:rPr>
            </w:pPr>
            <w:proofErr w:type="gramStart"/>
            <w:r>
              <w:rPr>
                <w:rFonts w:asciiTheme="minorEastAsia" w:hAnsiTheme="minorEastAsia"/>
                <w:b/>
                <w:sz w:val="18"/>
              </w:rPr>
              <w:t>透传类型</w:t>
            </w:r>
            <w:proofErr w:type="gram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leftChars="-9" w:left="-3" w:hangingChars="9" w:hanging="16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 w:hint="eastAsia"/>
                <w:b/>
                <w:sz w:val="18"/>
              </w:rPr>
              <w:t>定义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leftChars="-9" w:left="-3" w:hangingChars="9" w:hanging="16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描述及要求</w:t>
            </w:r>
          </w:p>
        </w:tc>
      </w:tr>
      <w:tr w:rsidR="00462026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  <w:szCs w:val="22"/>
              </w:rPr>
              <w:t>状态查询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 w:hint="eastAsia"/>
                <w:sz w:val="18"/>
                <w:szCs w:val="22"/>
              </w:rPr>
              <w:t>0x</w:t>
            </w:r>
            <w:r>
              <w:rPr>
                <w:rFonts w:asciiTheme="minorEastAsia" w:hAnsiTheme="minorEastAsia"/>
                <w:sz w:val="18"/>
                <w:szCs w:val="22"/>
              </w:rPr>
              <w:t>F7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 w:hint="eastAsia"/>
                <w:sz w:val="18"/>
                <w:szCs w:val="22"/>
              </w:rPr>
              <w:t>外设状态信息：外设工作状态、设备报警信息</w:t>
            </w:r>
          </w:p>
        </w:tc>
      </w:tr>
      <w:tr w:rsidR="00462026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  <w:szCs w:val="22"/>
              </w:rPr>
              <w:t>信息查询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  <w:szCs w:val="22"/>
              </w:rPr>
              <w:t>0xF8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  <w:szCs w:val="22"/>
              </w:rPr>
              <w:t>外设传感器的基本信息：公司信息、 产品代码、 版本号、 外设 ID、 客户代码</w:t>
            </w:r>
            <w:r w:rsidR="00246A64">
              <w:rPr>
                <w:rFonts w:asciiTheme="minorEastAsia" w:hAnsiTheme="minorEastAsia"/>
                <w:sz w:val="18"/>
                <w:szCs w:val="22"/>
              </w:rPr>
              <w:t>。</w:t>
            </w:r>
            <w:r>
              <w:rPr>
                <w:rFonts w:asciiTheme="minorEastAsia" w:hAnsiTheme="minorEastAsia"/>
                <w:sz w:val="18"/>
                <w:szCs w:val="22"/>
              </w:rPr>
              <w:t>对应的消息内容见表</w:t>
            </w:r>
          </w:p>
        </w:tc>
      </w:tr>
    </w:tbl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r>
        <w:rPr>
          <w:rFonts w:ascii="黑体" w:hAnsi="黑体" w:hint="eastAsia"/>
          <w:sz w:val="21"/>
          <w:szCs w:val="21"/>
        </w:rPr>
        <w:lastRenderedPageBreak/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4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4</w:t>
      </w:r>
      <w:r>
        <w:rPr>
          <w:rFonts w:ascii="黑体" w:hAnsi="黑体" w:hint="eastAsia"/>
          <w:sz w:val="21"/>
          <w:szCs w:val="21"/>
        </w:rPr>
        <w:fldChar w:fldCharType="end"/>
      </w:r>
      <w:proofErr w:type="gramStart"/>
      <w:r>
        <w:rPr>
          <w:rFonts w:ascii="黑体" w:hAnsi="黑体" w:hint="eastAsia"/>
          <w:sz w:val="21"/>
          <w:szCs w:val="21"/>
        </w:rPr>
        <w:t>透传外设</w:t>
      </w:r>
      <w:proofErr w:type="gramEnd"/>
      <w:r>
        <w:rPr>
          <w:rFonts w:ascii="黑体" w:hAnsi="黑体" w:hint="eastAsia"/>
          <w:sz w:val="21"/>
          <w:szCs w:val="21"/>
        </w:rPr>
        <w:t>消息结构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4394"/>
      </w:tblGrid>
      <w:tr w:rsidR="00462026">
        <w:tc>
          <w:tcPr>
            <w:tcW w:w="1555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 w:hint="eastAsia"/>
                <w:b/>
                <w:sz w:val="18"/>
              </w:rPr>
              <w:t>起始字节</w:t>
            </w:r>
          </w:p>
        </w:tc>
        <w:tc>
          <w:tcPr>
            <w:tcW w:w="1559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 w:hint="eastAsia"/>
                <w:b/>
                <w:sz w:val="18"/>
              </w:rPr>
              <w:t>字段</w:t>
            </w:r>
          </w:p>
        </w:tc>
        <w:tc>
          <w:tcPr>
            <w:tcW w:w="1559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数据长度</w:t>
            </w:r>
          </w:p>
        </w:tc>
        <w:tc>
          <w:tcPr>
            <w:tcW w:w="4394" w:type="dxa"/>
          </w:tcPr>
          <w:p w:rsidR="00462026" w:rsidRDefault="00041E81">
            <w:pPr>
              <w:ind w:rightChars="8" w:right="17"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描述及要求</w:t>
            </w:r>
          </w:p>
        </w:tc>
      </w:tr>
      <w:tr w:rsidR="00462026">
        <w:tc>
          <w:tcPr>
            <w:tcW w:w="155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 w:hint="eastAsia"/>
                <w:sz w:val="18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</w:rPr>
              <w:t>外设ID</w:t>
            </w:r>
          </w:p>
        </w:tc>
        <w:tc>
          <w:tcPr>
            <w:tcW w:w="1559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</w:rPr>
              <w:t>BYTE</w:t>
            </w:r>
          </w:p>
        </w:tc>
        <w:tc>
          <w:tcPr>
            <w:tcW w:w="4394" w:type="dxa"/>
            <w:vAlign w:val="center"/>
          </w:tcPr>
          <w:p w:rsidR="00462026" w:rsidRDefault="00041E81">
            <w:pPr>
              <w:ind w:rightChars="8" w:right="17" w:firstLineChars="0" w:firstLine="0"/>
              <w:jc w:val="left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</w:rPr>
              <w:t>外设ID定义见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REF _Ref496218502 \h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</w:rPr>
              <w:t>4</w:t>
            </w:r>
            <w:r>
              <w:rPr>
                <w:rFonts w:asciiTheme="minorEastAsia" w:hAnsiTheme="minorEastAsia"/>
                <w:sz w:val="18"/>
              </w:rPr>
              <w:noBreakHyphen/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  <w:r>
              <w:rPr>
                <w:rFonts w:asciiTheme="minorEastAsia" w:hAnsiTheme="minorEastAsia"/>
                <w:sz w:val="18"/>
              </w:rPr>
              <w:t>5</w:t>
            </w:r>
          </w:p>
        </w:tc>
      </w:tr>
      <w:tr w:rsidR="00462026">
        <w:tc>
          <w:tcPr>
            <w:tcW w:w="155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 w:hint="eastAsia"/>
                <w:sz w:val="18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</w:rPr>
              <w:t>消息长度</w:t>
            </w:r>
          </w:p>
        </w:tc>
        <w:tc>
          <w:tcPr>
            <w:tcW w:w="1559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</w:rPr>
              <w:t>BYTE</w:t>
            </w:r>
          </w:p>
        </w:tc>
        <w:tc>
          <w:tcPr>
            <w:tcW w:w="4394" w:type="dxa"/>
            <w:vAlign w:val="center"/>
          </w:tcPr>
          <w:p w:rsidR="00462026" w:rsidRDefault="00462026">
            <w:pPr>
              <w:ind w:rightChars="8" w:right="17" w:firstLineChars="0" w:firstLine="0"/>
              <w:jc w:val="left"/>
              <w:rPr>
                <w:rFonts w:asciiTheme="minorEastAsia" w:hAnsiTheme="minorEastAsia"/>
                <w:sz w:val="18"/>
                <w:szCs w:val="22"/>
              </w:rPr>
            </w:pPr>
          </w:p>
        </w:tc>
      </w:tr>
      <w:tr w:rsidR="00462026">
        <w:tc>
          <w:tcPr>
            <w:tcW w:w="155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 w:hint="eastAsia"/>
                <w:sz w:val="18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</w:rPr>
              <w:t>消息内容</w:t>
            </w:r>
          </w:p>
        </w:tc>
        <w:tc>
          <w:tcPr>
            <w:tcW w:w="1559" w:type="dxa"/>
            <w:vAlign w:val="center"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462026" w:rsidRDefault="00041E81">
            <w:pPr>
              <w:ind w:rightChars="8" w:right="17" w:firstLineChars="0" w:firstLine="0"/>
              <w:jc w:val="left"/>
              <w:rPr>
                <w:rFonts w:asciiTheme="minorEastAsia" w:hAnsiTheme="minorEastAsia"/>
                <w:sz w:val="18"/>
              </w:rPr>
            </w:pPr>
            <w:proofErr w:type="gramStart"/>
            <w:r>
              <w:rPr>
                <w:rFonts w:asciiTheme="minorEastAsia" w:hAnsiTheme="minorEastAsia"/>
                <w:sz w:val="18"/>
              </w:rPr>
              <w:t>透传消息</w:t>
            </w:r>
            <w:proofErr w:type="gramEnd"/>
            <w:r>
              <w:rPr>
                <w:rFonts w:asciiTheme="minorEastAsia" w:hAnsiTheme="minorEastAsia"/>
                <w:sz w:val="18"/>
              </w:rPr>
              <w:t>类型为</w:t>
            </w:r>
            <w:r>
              <w:rPr>
                <w:rFonts w:asciiTheme="minorEastAsia" w:hAnsiTheme="minorEastAsia" w:hint="eastAsia"/>
                <w:sz w:val="18"/>
              </w:rPr>
              <w:t>0xF7时</w:t>
            </w:r>
            <w:r>
              <w:rPr>
                <w:rFonts w:asciiTheme="minorEastAsia" w:hAnsiTheme="minorEastAsia"/>
                <w:sz w:val="18"/>
              </w:rPr>
              <w:t>消息内容见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REF _Ref496218508 \h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</w:rPr>
              <w:t>4</w:t>
            </w:r>
            <w:r>
              <w:rPr>
                <w:rFonts w:asciiTheme="minorEastAsia" w:hAnsiTheme="minorEastAsia"/>
                <w:sz w:val="18"/>
              </w:rPr>
              <w:noBreakHyphen/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  <w:r>
              <w:rPr>
                <w:rFonts w:asciiTheme="minorEastAsia" w:hAnsiTheme="minorEastAsia"/>
                <w:sz w:val="18"/>
              </w:rPr>
              <w:t>6</w:t>
            </w:r>
          </w:p>
          <w:p w:rsidR="00462026" w:rsidRDefault="00041E81">
            <w:pPr>
              <w:ind w:rightChars="8" w:right="17" w:firstLineChars="0" w:firstLine="0"/>
              <w:jc w:val="left"/>
              <w:rPr>
                <w:rFonts w:asciiTheme="minorEastAsia" w:hAnsiTheme="minorEastAsia"/>
                <w:sz w:val="18"/>
                <w:szCs w:val="22"/>
              </w:rPr>
            </w:pPr>
            <w:proofErr w:type="gramStart"/>
            <w:r>
              <w:rPr>
                <w:rFonts w:asciiTheme="minorEastAsia" w:hAnsiTheme="minorEastAsia"/>
                <w:sz w:val="18"/>
              </w:rPr>
              <w:t>透传消息</w:t>
            </w:r>
            <w:proofErr w:type="gramEnd"/>
            <w:r>
              <w:rPr>
                <w:rFonts w:asciiTheme="minorEastAsia" w:hAnsiTheme="minorEastAsia"/>
                <w:sz w:val="18"/>
              </w:rPr>
              <w:t>类型为</w:t>
            </w:r>
            <w:r>
              <w:rPr>
                <w:rFonts w:asciiTheme="minorEastAsia" w:hAnsiTheme="minorEastAsia" w:hint="eastAsia"/>
                <w:sz w:val="18"/>
              </w:rPr>
              <w:t>0xF8时消息内容见表4-</w:t>
            </w:r>
            <w:r>
              <w:rPr>
                <w:rFonts w:asciiTheme="minorEastAsia" w:hAnsiTheme="minorEastAsia"/>
                <w:sz w:val="18"/>
              </w:rPr>
              <w:t>7</w:t>
            </w:r>
          </w:p>
        </w:tc>
      </w:tr>
    </w:tbl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4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t>外设ID定义表</w:t>
      </w:r>
    </w:p>
    <w:tbl>
      <w:tblPr>
        <w:tblW w:w="90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1559"/>
        <w:gridCol w:w="5953"/>
      </w:tblGrid>
      <w:tr w:rsidR="00462026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18"/>
              </w:rPr>
              <w:t>外设名称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18"/>
              </w:rPr>
              <w:t>外设ID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18"/>
              </w:rPr>
              <w:t>描述及要求</w:t>
            </w:r>
          </w:p>
        </w:tc>
      </w:tr>
      <w:tr w:rsidR="00462026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ADAS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0x64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60" w:left="126" w:firstLineChars="0" w:firstLine="0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高级</w:t>
            </w:r>
            <w:r>
              <w:rPr>
                <w:rFonts w:asciiTheme="minorEastAsia" w:eastAsiaTheme="minorEastAsia" w:hAnsiTheme="minorEastAsia"/>
                <w:sz w:val="18"/>
              </w:rPr>
              <w:t>驾驶辅助系统</w:t>
            </w:r>
          </w:p>
        </w:tc>
      </w:tr>
      <w:tr w:rsidR="00462026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DSM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0x65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60" w:left="126" w:firstLineChars="0" w:firstLine="0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驾驶员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状态监控</w:t>
            </w:r>
            <w:r>
              <w:rPr>
                <w:rFonts w:asciiTheme="minorEastAsia" w:eastAsiaTheme="minorEastAsia" w:hAnsiTheme="minorEastAsia"/>
                <w:sz w:val="18"/>
              </w:rPr>
              <w:t>系统</w:t>
            </w:r>
          </w:p>
        </w:tc>
      </w:tr>
      <w:tr w:rsidR="00462026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TPMS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0x66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60" w:left="126" w:firstLineChars="0" w:firstLine="0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轮胎气压监测系统</w:t>
            </w:r>
          </w:p>
        </w:tc>
      </w:tr>
      <w:tr w:rsidR="00462026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BSD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0x67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60" w:left="126" w:firstLineChars="0" w:firstLine="0"/>
              <w:jc w:val="left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盲点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监测</w:t>
            </w:r>
            <w:r>
              <w:rPr>
                <w:rFonts w:asciiTheme="minorEastAsia" w:eastAsiaTheme="minorEastAsia" w:hAnsiTheme="minorEastAsia"/>
                <w:sz w:val="18"/>
              </w:rPr>
              <w:t>系统</w:t>
            </w:r>
          </w:p>
        </w:tc>
      </w:tr>
    </w:tbl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4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6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t>外设状态信息</w:t>
      </w:r>
    </w:p>
    <w:tbl>
      <w:tblPr>
        <w:tblW w:w="90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4419"/>
      </w:tblGrid>
      <w:tr w:rsidR="00462026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起始字节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字段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数据长度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描述及要求</w:t>
            </w:r>
          </w:p>
        </w:tc>
      </w:tr>
      <w:tr w:rsidR="00462026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工作</w:t>
            </w:r>
            <w:r>
              <w:rPr>
                <w:rFonts w:asciiTheme="minorEastAsia" w:hAnsiTheme="minorEastAsia"/>
                <w:sz w:val="18"/>
              </w:rPr>
              <w:t>状态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leftChars="60" w:left="126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0x01：正常工作</w:t>
            </w:r>
          </w:p>
          <w:p w:rsidR="00462026" w:rsidRDefault="00041E81">
            <w:pPr>
              <w:ind w:leftChars="60" w:left="126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0x</w:t>
            </w:r>
            <w:r>
              <w:rPr>
                <w:rFonts w:asciiTheme="minorEastAsia" w:hAnsiTheme="minorEastAsia"/>
                <w:sz w:val="18"/>
              </w:rPr>
              <w:t>02</w:t>
            </w:r>
            <w:r>
              <w:rPr>
                <w:rFonts w:asciiTheme="minorEastAsia" w:hAnsiTheme="minorEastAsia" w:hint="eastAsia"/>
                <w:sz w:val="18"/>
              </w:rPr>
              <w:t>：</w:t>
            </w:r>
            <w:r>
              <w:rPr>
                <w:rFonts w:asciiTheme="minorEastAsia" w:hAnsiTheme="minorEastAsia"/>
                <w:sz w:val="18"/>
              </w:rPr>
              <w:t>待机状态</w:t>
            </w:r>
          </w:p>
          <w:p w:rsidR="00462026" w:rsidRDefault="00041E81">
            <w:pPr>
              <w:ind w:leftChars="60" w:left="126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0x03：升级维护</w:t>
            </w:r>
          </w:p>
          <w:p w:rsidR="00462026" w:rsidRDefault="00041E81">
            <w:pPr>
              <w:ind w:leftChars="60" w:left="126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0x04：设备异常</w:t>
            </w:r>
          </w:p>
          <w:p w:rsidR="00462026" w:rsidRDefault="00041E81">
            <w:pPr>
              <w:ind w:leftChars="60" w:left="126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0x</w:t>
            </w:r>
            <w:r>
              <w:rPr>
                <w:rFonts w:asciiTheme="minorEastAsia" w:hAnsiTheme="minorEastAsia"/>
                <w:sz w:val="18"/>
              </w:rPr>
              <w:t>10</w:t>
            </w:r>
            <w:r>
              <w:rPr>
                <w:rFonts w:asciiTheme="minorEastAsia" w:hAnsiTheme="minorEastAsia" w:hint="eastAsia"/>
                <w:sz w:val="18"/>
              </w:rPr>
              <w:t>：断开连接</w:t>
            </w:r>
          </w:p>
        </w:tc>
      </w:tr>
      <w:tr w:rsidR="00462026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报警状态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DWORD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leftChars="60" w:left="126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按位设置：0表示无，1表示有</w:t>
            </w:r>
          </w:p>
          <w:p w:rsidR="00462026" w:rsidRDefault="00041E81">
            <w:pPr>
              <w:ind w:leftChars="60" w:left="126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bit0：</w:t>
            </w:r>
            <w:r>
              <w:rPr>
                <w:rFonts w:asciiTheme="minorEastAsia" w:hAnsiTheme="minorEastAsia" w:hint="eastAsia"/>
                <w:sz w:val="18"/>
              </w:rPr>
              <w:t>摄像头</w:t>
            </w:r>
            <w:r>
              <w:rPr>
                <w:rFonts w:asciiTheme="minorEastAsia" w:hAnsiTheme="minorEastAsia"/>
                <w:sz w:val="18"/>
              </w:rPr>
              <w:t>异常</w:t>
            </w:r>
          </w:p>
          <w:p w:rsidR="00462026" w:rsidRDefault="00041E81">
            <w:pPr>
              <w:ind w:leftChars="60" w:left="126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bit1：主存储器异常</w:t>
            </w:r>
          </w:p>
          <w:p w:rsidR="00462026" w:rsidRDefault="00041E81">
            <w:pPr>
              <w:ind w:leftChars="60" w:left="126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bit2：辅存储器异常</w:t>
            </w:r>
          </w:p>
          <w:p w:rsidR="00462026" w:rsidRDefault="00041E81">
            <w:pPr>
              <w:ind w:leftChars="60" w:left="126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bit3：红外补光异常</w:t>
            </w:r>
          </w:p>
          <w:p w:rsidR="00462026" w:rsidRDefault="00041E81">
            <w:pPr>
              <w:ind w:leftChars="60" w:left="126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b</w:t>
            </w:r>
            <w:r>
              <w:rPr>
                <w:rFonts w:asciiTheme="minorEastAsia" w:hAnsiTheme="minorEastAsia"/>
                <w:sz w:val="18"/>
              </w:rPr>
              <w:t>it4：扬声器异常</w:t>
            </w:r>
          </w:p>
          <w:p w:rsidR="00462026" w:rsidRDefault="00041E81">
            <w:pPr>
              <w:ind w:leftChars="60" w:left="126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b</w:t>
            </w:r>
            <w:r>
              <w:rPr>
                <w:rFonts w:asciiTheme="minorEastAsia" w:hAnsiTheme="minorEastAsia"/>
                <w:sz w:val="18"/>
              </w:rPr>
              <w:t>it5</w:t>
            </w:r>
            <w:r>
              <w:rPr>
                <w:rFonts w:asciiTheme="minorEastAsia" w:hAnsiTheme="minorEastAsia" w:hint="eastAsia"/>
                <w:sz w:val="18"/>
              </w:rPr>
              <w:t>：电池异常</w:t>
            </w:r>
          </w:p>
          <w:p w:rsidR="00462026" w:rsidRDefault="00041E81">
            <w:pPr>
              <w:ind w:leftChars="60" w:left="126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bit6</w:t>
            </w:r>
            <w:r>
              <w:rPr>
                <w:rFonts w:asciiTheme="minorEastAsia" w:hAnsiTheme="minorEastAsia" w:hint="eastAsia"/>
                <w:sz w:val="18"/>
              </w:rPr>
              <w:t>~</w:t>
            </w:r>
            <w:r>
              <w:rPr>
                <w:rFonts w:asciiTheme="minorEastAsia" w:hAnsiTheme="minorEastAsia"/>
                <w:sz w:val="18"/>
              </w:rPr>
              <w:t>bit9</w:t>
            </w:r>
            <w:r>
              <w:rPr>
                <w:rFonts w:asciiTheme="minorEastAsia" w:hAnsiTheme="minorEastAsia" w:hint="eastAsia"/>
                <w:sz w:val="18"/>
              </w:rPr>
              <w:t>：</w:t>
            </w:r>
            <w:r>
              <w:rPr>
                <w:rFonts w:asciiTheme="minorEastAsia" w:hAnsiTheme="minorEastAsia"/>
                <w:sz w:val="18"/>
              </w:rPr>
              <w:t>预留</w:t>
            </w:r>
          </w:p>
          <w:p w:rsidR="00462026" w:rsidRDefault="00041E81">
            <w:pPr>
              <w:ind w:leftChars="60" w:left="126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bit10</w:t>
            </w:r>
            <w:r>
              <w:rPr>
                <w:rFonts w:asciiTheme="minorEastAsia" w:hAnsiTheme="minorEastAsia" w:hint="eastAsia"/>
                <w:sz w:val="18"/>
              </w:rPr>
              <w:t>：通讯模块异常</w:t>
            </w:r>
          </w:p>
          <w:p w:rsidR="00462026" w:rsidRDefault="00041E81">
            <w:pPr>
              <w:ind w:leftChars="60" w:left="126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bit11</w:t>
            </w:r>
            <w:r>
              <w:rPr>
                <w:rFonts w:asciiTheme="minorEastAsia" w:hAnsiTheme="minorEastAsia" w:hint="eastAsia"/>
                <w:sz w:val="18"/>
              </w:rPr>
              <w:t>：定位模块异常</w:t>
            </w:r>
          </w:p>
          <w:p w:rsidR="00462026" w:rsidRDefault="00041E81">
            <w:pPr>
              <w:ind w:leftChars="60" w:left="126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bit12~bit31：</w:t>
            </w:r>
            <w:r>
              <w:rPr>
                <w:rFonts w:asciiTheme="minorEastAsia" w:hAnsiTheme="minorEastAsia" w:hint="eastAsia"/>
                <w:sz w:val="18"/>
              </w:rPr>
              <w:t>预留</w:t>
            </w:r>
          </w:p>
        </w:tc>
      </w:tr>
    </w:tbl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4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7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t>外设系统信息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4417"/>
      </w:tblGrid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起始字节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字段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数据类型</w:t>
            </w:r>
          </w:p>
        </w:tc>
        <w:tc>
          <w:tcPr>
            <w:tcW w:w="441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描述及要求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公司名称长度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17" w:type="dxa"/>
            <w:vMerge w:val="restart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长度：0～32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名称：采用 ASCII 表示(例如：软件版本号SV1.1.0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表示为0x53 0x56 0x31 0x2E 0x31 0x2E 0x30)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客户代码为用户代码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</w:rPr>
              <w:t>由外设厂家自定义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公司名称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BYTE[n1]</w:t>
            </w:r>
          </w:p>
        </w:tc>
        <w:tc>
          <w:tcPr>
            <w:tcW w:w="4417" w:type="dxa"/>
            <w:vMerge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1+n1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产品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型号</w:t>
            </w:r>
            <w:r>
              <w:rPr>
                <w:rFonts w:asciiTheme="minorEastAsia" w:hAnsiTheme="minorEastAsia"/>
                <w:sz w:val="18"/>
                <w:szCs w:val="18"/>
              </w:rPr>
              <w:t>长度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17" w:type="dxa"/>
            <w:vMerge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2+n1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产品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型号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BYTE[n2]</w:t>
            </w:r>
          </w:p>
        </w:tc>
        <w:tc>
          <w:tcPr>
            <w:tcW w:w="4417" w:type="dxa"/>
            <w:vMerge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lastRenderedPageBreak/>
              <w:t>2+n1+n2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硬件版本号长度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17" w:type="dxa"/>
            <w:vMerge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3+n1+n2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硬件版本号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BYTE[n3]</w:t>
            </w:r>
          </w:p>
        </w:tc>
        <w:tc>
          <w:tcPr>
            <w:tcW w:w="4417" w:type="dxa"/>
            <w:vMerge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3+n1+n2+n3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软件版本号长度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17" w:type="dxa"/>
            <w:vMerge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4+n1+n2+n3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软件版本号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BYTE[n4]</w:t>
            </w:r>
          </w:p>
        </w:tc>
        <w:tc>
          <w:tcPr>
            <w:tcW w:w="4417" w:type="dxa"/>
            <w:vMerge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4+n1+n2+n3+n4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设备ID 长度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17" w:type="dxa"/>
            <w:vMerge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5+n1+n2+n3+n4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设备ID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BYTE[n5]</w:t>
            </w:r>
          </w:p>
        </w:tc>
        <w:tc>
          <w:tcPr>
            <w:tcW w:w="4417" w:type="dxa"/>
            <w:vMerge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5+n1+n2+n3+n4+n5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客户代码长度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17" w:type="dxa"/>
            <w:vMerge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6+n1+n2+n3+n4+n5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客户代码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BYTE[n6]</w:t>
            </w:r>
          </w:p>
        </w:tc>
        <w:tc>
          <w:tcPr>
            <w:tcW w:w="4417" w:type="dxa"/>
            <w:vMerge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462026" w:rsidRDefault="002E19BF" w:rsidP="002E19BF">
      <w:pPr>
        <w:pStyle w:val="2"/>
        <w:numPr>
          <w:ilvl w:val="1"/>
          <w:numId w:val="2"/>
        </w:numPr>
        <w:spacing w:beforeLines="50" w:before="156" w:afterLines="50" w:after="156" w:line="360" w:lineRule="auto"/>
        <w:ind w:left="0" w:firstLine="0"/>
        <w:rPr>
          <w:rFonts w:ascii="黑体" w:hAnsi="黑体" w:cstheme="majorBidi"/>
          <w:b w:val="0"/>
          <w:szCs w:val="21"/>
        </w:rPr>
      </w:pPr>
      <w:bookmarkStart w:id="74" w:name="_Toc492250121"/>
      <w:r>
        <w:rPr>
          <w:rFonts w:ascii="黑体" w:hAnsi="黑体" w:cstheme="majorBidi" w:hint="eastAsia"/>
          <w:b w:val="0"/>
          <w:szCs w:val="21"/>
        </w:rPr>
        <w:t xml:space="preserve">  </w:t>
      </w:r>
      <w:r w:rsidR="00041E81">
        <w:rPr>
          <w:rFonts w:ascii="黑体" w:hAnsi="黑体" w:cstheme="majorBidi"/>
          <w:b w:val="0"/>
          <w:szCs w:val="21"/>
        </w:rPr>
        <w:t>参数设置查询指令</w:t>
      </w:r>
      <w:bookmarkEnd w:id="66"/>
      <w:bookmarkEnd w:id="74"/>
    </w:p>
    <w:p w:rsidR="00462026" w:rsidRDefault="002E19BF">
      <w:pPr>
        <w:pStyle w:val="3"/>
        <w:numPr>
          <w:ilvl w:val="2"/>
          <w:numId w:val="2"/>
        </w:numPr>
        <w:spacing w:before="312" w:after="312"/>
        <w:ind w:left="851" w:hanging="851"/>
      </w:pPr>
      <w:bookmarkStart w:id="75" w:name="_Toc492250122"/>
      <w:r>
        <w:rPr>
          <w:rFonts w:hint="eastAsia"/>
        </w:rPr>
        <w:t xml:space="preserve">  </w:t>
      </w:r>
      <w:r w:rsidR="00041E81">
        <w:t>参数设置指令</w:t>
      </w:r>
      <w:bookmarkEnd w:id="75"/>
    </w:p>
    <w:p w:rsidR="00462026" w:rsidRDefault="00041E81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参数设置消息采用JT/T 808-2011 中8.8定义的0x8103消息，所增加的参数</w:t>
      </w:r>
      <w:proofErr w:type="gramStart"/>
      <w:r>
        <w:rPr>
          <w:rFonts w:asciiTheme="minorEastAsia" w:hAnsiTheme="minorEastAsia"/>
        </w:rPr>
        <w:t>设置见</w:t>
      </w:r>
      <w:proofErr w:type="gramEnd"/>
      <w:r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</w:rPr>
        <w:instrText xml:space="preserve"> REF _Ref496218670 \h  \* MERGEFORMAT </w:instrText>
      </w:r>
      <w:r>
        <w:rPr>
          <w:rFonts w:asciiTheme="minorEastAsia" w:hAnsiTheme="minorEastAsia"/>
        </w:rPr>
      </w:r>
      <w:r>
        <w:rPr>
          <w:rFonts w:asciiTheme="minorEastAsia" w:hAnsiTheme="minorEastAsia"/>
        </w:rPr>
        <w:fldChar w:fldCharType="separate"/>
      </w:r>
      <w:r>
        <w:rPr>
          <w:rFonts w:asciiTheme="minorEastAsia" w:hAnsiTheme="minorEastAsia" w:hint="eastAsia"/>
        </w:rPr>
        <w:t>。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表</w:t>
      </w:r>
      <w:r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/>
        </w:rPr>
        <w:t>4</w:t>
      </w:r>
      <w:r>
        <w:rPr>
          <w:rFonts w:ascii="黑体" w:eastAsia="黑体" w:hAnsi="黑体"/>
        </w:rPr>
        <w:noBreakHyphen/>
      </w:r>
      <w:r>
        <w:rPr>
          <w:rFonts w:asciiTheme="minorEastAsia" w:hAnsiTheme="minorEastAsia"/>
        </w:rPr>
        <w:fldChar w:fldCharType="end"/>
      </w:r>
      <w:bookmarkStart w:id="76" w:name="_Ref496218670"/>
      <w:r>
        <w:rPr>
          <w:rFonts w:asciiTheme="minorEastAsia" w:hAnsiTheme="minorEastAsia"/>
        </w:rPr>
        <w:t>8</w:t>
      </w:r>
      <w:r>
        <w:rPr>
          <w:rFonts w:asciiTheme="minorEastAsia" w:hAnsiTheme="minorEastAsia" w:hint="eastAsia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4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8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76"/>
      <w:r>
        <w:rPr>
          <w:rFonts w:ascii="黑体" w:hAnsi="黑体" w:hint="eastAsia"/>
          <w:sz w:val="21"/>
          <w:szCs w:val="21"/>
        </w:rPr>
        <w:t>参数项数据格式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5962"/>
      </w:tblGrid>
      <w:tr w:rsidR="00462026">
        <w:tc>
          <w:tcPr>
            <w:tcW w:w="1555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字段</w:t>
            </w:r>
          </w:p>
        </w:tc>
        <w:tc>
          <w:tcPr>
            <w:tcW w:w="1559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数据类型</w:t>
            </w:r>
          </w:p>
        </w:tc>
        <w:tc>
          <w:tcPr>
            <w:tcW w:w="5962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描述及要求</w:t>
            </w:r>
          </w:p>
        </w:tc>
      </w:tr>
      <w:tr w:rsidR="00462026">
        <w:tc>
          <w:tcPr>
            <w:tcW w:w="155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参数ID</w:t>
            </w:r>
          </w:p>
        </w:tc>
        <w:tc>
          <w:tcPr>
            <w:tcW w:w="1559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DWORD</w:t>
            </w:r>
          </w:p>
        </w:tc>
        <w:tc>
          <w:tcPr>
            <w:tcW w:w="5962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参数ID定义及说明，见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REF _Ref496218775 \h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</w:rPr>
              <w:t>4</w:t>
            </w:r>
            <w:r>
              <w:rPr>
                <w:rFonts w:asciiTheme="minorEastAsia" w:hAnsiTheme="minorEastAsia"/>
                <w:sz w:val="18"/>
              </w:rPr>
              <w:noBreakHyphen/>
              <w:t>5</w:t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</w:p>
        </w:tc>
      </w:tr>
      <w:tr w:rsidR="00462026">
        <w:tc>
          <w:tcPr>
            <w:tcW w:w="155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参数长度</w:t>
            </w:r>
          </w:p>
        </w:tc>
        <w:tc>
          <w:tcPr>
            <w:tcW w:w="1559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BYTE</w:t>
            </w:r>
          </w:p>
        </w:tc>
        <w:tc>
          <w:tcPr>
            <w:tcW w:w="5962" w:type="dxa"/>
            <w:vAlign w:val="center"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462026">
        <w:tc>
          <w:tcPr>
            <w:tcW w:w="155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参数值</w:t>
            </w:r>
          </w:p>
        </w:tc>
        <w:tc>
          <w:tcPr>
            <w:tcW w:w="1559" w:type="dxa"/>
            <w:vAlign w:val="center"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962" w:type="dxa"/>
            <w:vAlign w:val="center"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77" w:name="_Ref496218775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4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9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77"/>
      <w:r>
        <w:rPr>
          <w:rFonts w:ascii="黑体" w:hAnsi="黑体" w:hint="eastAsia"/>
          <w:sz w:val="21"/>
          <w:szCs w:val="21"/>
        </w:rPr>
        <w:t>参数设置各参数项定义及说明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5962"/>
      </w:tblGrid>
      <w:tr w:rsidR="00462026">
        <w:tc>
          <w:tcPr>
            <w:tcW w:w="1555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参数ID</w:t>
            </w:r>
          </w:p>
        </w:tc>
        <w:tc>
          <w:tcPr>
            <w:tcW w:w="1559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数据类型</w:t>
            </w:r>
          </w:p>
        </w:tc>
        <w:tc>
          <w:tcPr>
            <w:tcW w:w="5962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描述及要求</w:t>
            </w:r>
          </w:p>
        </w:tc>
      </w:tr>
      <w:tr w:rsidR="00462026">
        <w:tc>
          <w:tcPr>
            <w:tcW w:w="155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0xF364</w:t>
            </w:r>
          </w:p>
        </w:tc>
        <w:tc>
          <w:tcPr>
            <w:tcW w:w="1559" w:type="dxa"/>
            <w:vAlign w:val="center"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962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高级</w:t>
            </w:r>
            <w:r>
              <w:rPr>
                <w:rFonts w:asciiTheme="minorEastAsia" w:hAnsiTheme="minorEastAsia"/>
                <w:sz w:val="18"/>
              </w:rPr>
              <w:t>驾驶辅助系统参数，见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REF _Ref496218819 \h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</w:rPr>
              <w:t>4</w:t>
            </w:r>
            <w:r>
              <w:rPr>
                <w:rFonts w:asciiTheme="minorEastAsia" w:hAnsiTheme="minorEastAsia"/>
                <w:sz w:val="18"/>
              </w:rPr>
              <w:noBreakHyphen/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  <w:r>
              <w:rPr>
                <w:rFonts w:asciiTheme="minorEastAsia" w:hAnsiTheme="minorEastAsia"/>
                <w:sz w:val="18"/>
              </w:rPr>
              <w:t>10</w:t>
            </w:r>
          </w:p>
        </w:tc>
      </w:tr>
      <w:tr w:rsidR="00462026">
        <w:tc>
          <w:tcPr>
            <w:tcW w:w="155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0xF365</w:t>
            </w:r>
          </w:p>
        </w:tc>
        <w:tc>
          <w:tcPr>
            <w:tcW w:w="1559" w:type="dxa"/>
            <w:vAlign w:val="center"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962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驾驶员</w:t>
            </w:r>
            <w:r>
              <w:rPr>
                <w:rFonts w:asciiTheme="minorEastAsia" w:hAnsiTheme="minorEastAsia" w:hint="eastAsia"/>
                <w:sz w:val="18"/>
              </w:rPr>
              <w:t>状态</w:t>
            </w:r>
            <w:r>
              <w:rPr>
                <w:rFonts w:asciiTheme="minorEastAsia" w:hAnsiTheme="minorEastAsia"/>
                <w:sz w:val="18"/>
              </w:rPr>
              <w:t>监测系统参数，见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REF _Ref496218828 \h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</w:rPr>
              <w:t>4</w:t>
            </w:r>
            <w:r>
              <w:rPr>
                <w:rFonts w:asciiTheme="minorEastAsia" w:hAnsiTheme="minorEastAsia"/>
                <w:sz w:val="18"/>
              </w:rPr>
              <w:noBreakHyphen/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  <w:r>
              <w:rPr>
                <w:rFonts w:asciiTheme="minorEastAsia" w:hAnsiTheme="minorEastAsia"/>
                <w:sz w:val="18"/>
              </w:rPr>
              <w:t>11</w:t>
            </w:r>
          </w:p>
        </w:tc>
      </w:tr>
      <w:tr w:rsidR="00462026">
        <w:tc>
          <w:tcPr>
            <w:tcW w:w="155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0xF366</w:t>
            </w:r>
          </w:p>
        </w:tc>
        <w:tc>
          <w:tcPr>
            <w:tcW w:w="1559" w:type="dxa"/>
            <w:vAlign w:val="center"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962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胎压监测系统参数，见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REF _Ref496218952 \h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</w:rPr>
              <w:t>4</w:t>
            </w:r>
            <w:r>
              <w:rPr>
                <w:rFonts w:asciiTheme="minorEastAsia" w:hAnsiTheme="minorEastAsia"/>
                <w:sz w:val="18"/>
              </w:rPr>
              <w:noBreakHyphen/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  <w:r>
              <w:rPr>
                <w:rFonts w:asciiTheme="minorEastAsia" w:hAnsiTheme="minorEastAsia"/>
                <w:sz w:val="18"/>
              </w:rPr>
              <w:t>12</w:t>
            </w:r>
          </w:p>
        </w:tc>
      </w:tr>
      <w:tr w:rsidR="00462026">
        <w:tc>
          <w:tcPr>
            <w:tcW w:w="155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0xF367</w:t>
            </w:r>
          </w:p>
        </w:tc>
        <w:tc>
          <w:tcPr>
            <w:tcW w:w="1559" w:type="dxa"/>
            <w:vAlign w:val="center"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962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盲区监测系统参数，见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REF _Ref496218962 \h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</w:rPr>
              <w:t>4</w:t>
            </w:r>
            <w:r>
              <w:rPr>
                <w:rFonts w:asciiTheme="minorEastAsia" w:hAnsiTheme="minorEastAsia"/>
                <w:sz w:val="18"/>
              </w:rPr>
              <w:noBreakHyphen/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  <w:r>
              <w:rPr>
                <w:rFonts w:asciiTheme="minorEastAsia" w:hAnsiTheme="minorEastAsia"/>
                <w:sz w:val="18"/>
              </w:rPr>
              <w:t>13</w:t>
            </w:r>
          </w:p>
        </w:tc>
      </w:tr>
    </w:tbl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78" w:name="_Ref496218819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4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10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78"/>
      <w:r>
        <w:rPr>
          <w:rFonts w:ascii="黑体" w:hAnsi="黑体" w:hint="eastAsia"/>
          <w:sz w:val="21"/>
          <w:szCs w:val="21"/>
        </w:rPr>
        <w:t>高级驾驶辅助系统参数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4403"/>
      </w:tblGrid>
      <w:tr w:rsidR="00462026">
        <w:tc>
          <w:tcPr>
            <w:tcW w:w="1557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起始字节</w:t>
            </w:r>
          </w:p>
        </w:tc>
        <w:tc>
          <w:tcPr>
            <w:tcW w:w="1558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字段</w:t>
            </w:r>
          </w:p>
        </w:tc>
        <w:tc>
          <w:tcPr>
            <w:tcW w:w="1558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数据类型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描述及说明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报警判断速度阈值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单位km/h，取值范围0~60，默认值30，仅用适用于道路偏离报警、前向碰撞报警，车距过近报警和频繁变道报警。表示当车速高于此阈值才使能报警功能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 表示不修改此参数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报警提示音量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0~8，8最大，0静音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</w:rPr>
              <w:t>默认值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0xFF表示不修改参数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主动拍照策略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0x00：不开启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0x01：定时拍照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0x02：定距拍照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lastRenderedPageBreak/>
              <w:t>0x03：保留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默认值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hAnsiTheme="minorEastAsia"/>
                <w:sz w:val="18"/>
                <w:szCs w:val="18"/>
              </w:rPr>
              <w:t>x00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0xFF表示不修改参数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主动定时拍照时间间隔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单位秒，取值范围0~3600，默认值</w:t>
            </w:r>
            <w:r w:rsidR="00DA4F33">
              <w:rPr>
                <w:rFonts w:asciiTheme="minorEastAsia" w:hAnsiTheme="minorEastAsia"/>
                <w:sz w:val="18"/>
                <w:szCs w:val="18"/>
              </w:rPr>
              <w:t>60，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</w:t>
            </w:r>
            <w:proofErr w:type="gramStart"/>
            <w:r>
              <w:rPr>
                <w:rFonts w:asciiTheme="minorEastAsia" w:hAnsiTheme="minorEastAsia"/>
                <w:sz w:val="18"/>
                <w:szCs w:val="18"/>
              </w:rPr>
              <w:t>不</w:t>
            </w:r>
            <w:proofErr w:type="gramEnd"/>
            <w:r>
              <w:rPr>
                <w:rFonts w:asciiTheme="minorEastAsia" w:hAnsiTheme="minorEastAsia"/>
                <w:sz w:val="18"/>
                <w:szCs w:val="18"/>
              </w:rPr>
              <w:t>抓拍，0xFFFF表示不修改参数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主动拍照策略为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0x</w:t>
            </w:r>
            <w:r>
              <w:rPr>
                <w:rFonts w:asciiTheme="minorEastAsia" w:hAnsiTheme="minorEastAsia"/>
                <w:sz w:val="18"/>
                <w:szCs w:val="18"/>
              </w:rPr>
              <w:t>01时有效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主动定距拍照距离间隔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单位米，取值范围0~60000，默认值200</w:t>
            </w:r>
            <w:r w:rsidR="00DA4F33">
              <w:rPr>
                <w:rFonts w:asciiTheme="minorEastAsia" w:hAnsiTheme="minorEastAsia"/>
                <w:sz w:val="18"/>
                <w:szCs w:val="18"/>
              </w:rPr>
              <w:t>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</w:t>
            </w:r>
            <w:proofErr w:type="gramStart"/>
            <w:r>
              <w:rPr>
                <w:rFonts w:asciiTheme="minorEastAsia" w:hAnsiTheme="minorEastAsia"/>
                <w:sz w:val="18"/>
                <w:szCs w:val="18"/>
              </w:rPr>
              <w:t>不</w:t>
            </w:r>
            <w:proofErr w:type="gramEnd"/>
            <w:r>
              <w:rPr>
                <w:rFonts w:asciiTheme="minorEastAsia" w:hAnsiTheme="minorEastAsia"/>
                <w:sz w:val="18"/>
                <w:szCs w:val="18"/>
              </w:rPr>
              <w:t>抓拍，0xFFFF表示不修改参数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主动拍照策略为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0x</w:t>
            </w:r>
            <w:r>
              <w:rPr>
                <w:rFonts w:asciiTheme="minorEastAsia" w:hAnsiTheme="minorEastAsia"/>
                <w:sz w:val="18"/>
                <w:szCs w:val="18"/>
              </w:rPr>
              <w:t>02时有效</w:t>
            </w:r>
          </w:p>
        </w:tc>
      </w:tr>
      <w:tr w:rsidR="00462026"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单</w:t>
            </w:r>
            <w:r>
              <w:rPr>
                <w:rFonts w:asciiTheme="minorEastAsia" w:hAnsiTheme="minorEastAsia"/>
                <w:sz w:val="18"/>
                <w:szCs w:val="18"/>
              </w:rPr>
              <w:t>次主动拍照张数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取值范围1-10</w:t>
            </w:r>
            <w:r w:rsidR="00246A64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</w:rPr>
              <w:t>默认3张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0xFF表示不修改参数</w:t>
            </w:r>
          </w:p>
        </w:tc>
      </w:tr>
      <w:tr w:rsidR="00462026"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单次主动拍照时间间隔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</w:t>
            </w:r>
            <w:r>
              <w:rPr>
                <w:rFonts w:asciiTheme="minorEastAsia" w:hAnsiTheme="minorEastAsia"/>
                <w:sz w:val="18"/>
                <w:szCs w:val="18"/>
                <w:cs/>
              </w:rPr>
              <w:t>100ms</w:t>
            </w:r>
            <w:r>
              <w:rPr>
                <w:rFonts w:asciiTheme="minorEastAsia" w:hAnsiTheme="minorEastAsia"/>
                <w:sz w:val="18"/>
                <w:szCs w:val="18"/>
              </w:rPr>
              <w:t>，取值范围1~5，默认值2</w:t>
            </w:r>
            <w:r w:rsidR="00DA4F33">
              <w:rPr>
                <w:rFonts w:asciiTheme="minorEastAsia" w:hAnsiTheme="minorEastAsia"/>
                <w:sz w:val="18"/>
                <w:szCs w:val="18"/>
              </w:rPr>
              <w:t>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0xFF表示不修改参数</w:t>
            </w:r>
          </w:p>
        </w:tc>
      </w:tr>
      <w:tr w:rsidR="00462026"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拍照分辨率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0x01：352×288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0x02：704×288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0x03：704×576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hAnsiTheme="minorEastAsia"/>
                <w:sz w:val="18"/>
                <w:szCs w:val="18"/>
              </w:rPr>
              <w:t>x04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：640</w:t>
            </w:r>
            <w:r>
              <w:rPr>
                <w:rFonts w:asciiTheme="minorEastAsia" w:hAnsiTheme="minorEastAsia"/>
                <w:sz w:val="18"/>
                <w:szCs w:val="18"/>
              </w:rPr>
              <w:t>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480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：1280</w:t>
            </w:r>
            <w:r>
              <w:rPr>
                <w:rFonts w:asciiTheme="minorEastAsia" w:hAnsiTheme="minorEastAsia"/>
                <w:sz w:val="18"/>
                <w:szCs w:val="18"/>
              </w:rPr>
              <w:t>×720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0x06：1920×1080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默认值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hAnsiTheme="minorEastAsia"/>
                <w:sz w:val="18"/>
                <w:szCs w:val="18"/>
              </w:rPr>
              <w:t>x01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 表示不修改参数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该参数也适用于报警触发拍照分辨率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462026"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视频录制分辨率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0x01：CIF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0x02：HD1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0x03：D1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0x04：WD1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/>
                <w:sz w:val="18"/>
                <w:szCs w:val="18"/>
              </w:rPr>
              <w:t>VGA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0x06：720P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0x07：1080P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默认值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0x</w:t>
            </w:r>
            <w:r>
              <w:rPr>
                <w:rFonts w:asciiTheme="minorEastAsia" w:hAnsiTheme="minorEastAsia"/>
                <w:sz w:val="18"/>
                <w:szCs w:val="18"/>
              </w:rPr>
              <w:t>01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 表示不修改参数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该参数也适用于报警触发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视频</w:t>
            </w:r>
            <w:r>
              <w:rPr>
                <w:rFonts w:asciiTheme="minorEastAsia" w:hAnsiTheme="minorEastAsia"/>
                <w:sz w:val="18"/>
                <w:szCs w:val="18"/>
              </w:rPr>
              <w:t>分辨率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462026"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报警使能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  <w:r>
              <w:rPr>
                <w:rFonts w:ascii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03" w:type="dxa"/>
            <w:shd w:val="clear" w:color="auto" w:fill="FFFFFF"/>
          </w:tcPr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报警使能位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0：关闭 1：打开</w:t>
            </w:r>
          </w:p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  <w:r>
              <w:rPr>
                <w:rFonts w:asciiTheme="minorEastAsia" w:hAnsiTheme="minorEastAsia"/>
                <w:sz w:val="18"/>
                <w:szCs w:val="18"/>
              </w:rPr>
              <w:t>it0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:障碍检测一级报警</w:t>
            </w:r>
          </w:p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  <w:r>
              <w:rPr>
                <w:rFonts w:asciiTheme="minorEastAsia" w:hAnsiTheme="minorEastAsia"/>
                <w:sz w:val="18"/>
                <w:szCs w:val="18"/>
              </w:rPr>
              <w:t>it1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:障碍检测二级报警</w:t>
            </w:r>
          </w:p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  <w:r>
              <w:rPr>
                <w:rFonts w:asciiTheme="minorEastAsia" w:hAnsiTheme="minorEastAsia"/>
                <w:sz w:val="18"/>
                <w:szCs w:val="18"/>
              </w:rPr>
              <w:t>it2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:频繁变道一级报警</w:t>
            </w:r>
          </w:p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  <w:r>
              <w:rPr>
                <w:rFonts w:asciiTheme="minorEastAsia" w:hAnsiTheme="minorEastAsia"/>
                <w:sz w:val="18"/>
                <w:szCs w:val="18"/>
              </w:rPr>
              <w:t>it3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:频繁变道二级报警</w:t>
            </w:r>
          </w:p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  <w:r>
              <w:rPr>
                <w:rFonts w:asciiTheme="minorEastAsia" w:hAnsiTheme="minorEastAsia"/>
                <w:sz w:val="18"/>
                <w:szCs w:val="18"/>
              </w:rPr>
              <w:t>it4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:车道偏离一级报警</w:t>
            </w:r>
          </w:p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  <w:r>
              <w:rPr>
                <w:rFonts w:asciiTheme="minorEastAsia" w:hAnsiTheme="minorEastAsia"/>
                <w:sz w:val="18"/>
                <w:szCs w:val="18"/>
              </w:rPr>
              <w:t>it5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:车道偏离二级报警</w:t>
            </w:r>
          </w:p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  <w:r>
              <w:rPr>
                <w:rFonts w:asciiTheme="minorEastAsia" w:hAnsiTheme="minorEastAsia"/>
                <w:sz w:val="18"/>
                <w:szCs w:val="18"/>
              </w:rPr>
              <w:t>it6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:前向碰撞一级报警</w:t>
            </w:r>
          </w:p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  <w:r>
              <w:rPr>
                <w:rFonts w:asciiTheme="minorEastAsia" w:hAnsiTheme="minorEastAsia"/>
                <w:sz w:val="18"/>
                <w:szCs w:val="18"/>
              </w:rPr>
              <w:t>it7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:前向碰撞二级报警</w:t>
            </w:r>
          </w:p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  <w:r>
              <w:rPr>
                <w:rFonts w:asciiTheme="minorEastAsia" w:hAnsiTheme="minorEastAsia"/>
                <w:sz w:val="18"/>
                <w:szCs w:val="18"/>
              </w:rPr>
              <w:t>it8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:行人碰撞一级报警</w:t>
            </w:r>
          </w:p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  <w:r>
              <w:rPr>
                <w:rFonts w:asciiTheme="minorEastAsia" w:hAnsiTheme="minorEastAsia"/>
                <w:sz w:val="18"/>
                <w:szCs w:val="18"/>
              </w:rPr>
              <w:t>it9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:行人碰撞二级报警</w:t>
            </w:r>
          </w:p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  <w:r>
              <w:rPr>
                <w:rFonts w:asciiTheme="minorEastAsia" w:hAnsiTheme="minorEastAsia"/>
                <w:sz w:val="18"/>
                <w:szCs w:val="18"/>
              </w:rPr>
              <w:t>it10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:车距过近一级报警</w:t>
            </w:r>
          </w:p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b</w:t>
            </w:r>
            <w:r>
              <w:rPr>
                <w:rFonts w:asciiTheme="minorEastAsia" w:hAnsiTheme="minorEastAsia"/>
                <w:sz w:val="18"/>
                <w:szCs w:val="18"/>
              </w:rPr>
              <w:t>it11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:车距过近二级报警</w:t>
            </w:r>
          </w:p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bit12~bit15：用户自定义</w:t>
            </w:r>
          </w:p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bit</w:t>
            </w: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6:道路标识超限报警</w:t>
            </w:r>
          </w:p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bit17~bit29：用户自定义</w:t>
            </w:r>
          </w:p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bit30~bit31:预留</w:t>
            </w:r>
          </w:p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默认值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0x000</w:t>
            </w:r>
            <w:r>
              <w:rPr>
                <w:rFonts w:asciiTheme="minorEastAsia" w:hAnsiTheme="minorEastAsia"/>
                <w:sz w:val="18"/>
                <w:szCs w:val="18"/>
              </w:rPr>
              <w:t>10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F</w:t>
            </w:r>
            <w:r>
              <w:rPr>
                <w:rFonts w:asciiTheme="minorEastAsia" w:hAnsiTheme="minorEastAsia"/>
                <w:sz w:val="18"/>
                <w:szCs w:val="18"/>
              </w:rPr>
              <w:t>FF</w:t>
            </w:r>
          </w:p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0xFFFF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FFFF</w:t>
            </w:r>
            <w:r>
              <w:rPr>
                <w:rFonts w:asciiTheme="minorEastAsia" w:hAnsiTheme="minorEastAsia"/>
                <w:sz w:val="18"/>
                <w:szCs w:val="18"/>
              </w:rPr>
              <w:t>表示不修改参数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  <w:tr w:rsidR="00462026"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事件使能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  <w:r>
              <w:rPr>
                <w:rFonts w:ascii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03" w:type="dxa"/>
            <w:shd w:val="clear" w:color="auto" w:fill="FFFFFF"/>
          </w:tcPr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事件</w:t>
            </w:r>
            <w:r>
              <w:rPr>
                <w:rFonts w:asciiTheme="minorEastAsia" w:hAnsiTheme="minorEastAsia"/>
                <w:sz w:val="18"/>
                <w:szCs w:val="18"/>
              </w:rPr>
              <w:t>使能位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0：关闭 1：打开</w:t>
            </w:r>
          </w:p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  <w:r>
              <w:rPr>
                <w:rFonts w:asciiTheme="minorEastAsia" w:hAnsiTheme="minorEastAsia"/>
                <w:sz w:val="18"/>
                <w:szCs w:val="18"/>
              </w:rPr>
              <w:t>it0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:道路标识识别</w:t>
            </w:r>
          </w:p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  <w:r>
              <w:rPr>
                <w:rFonts w:asciiTheme="minorEastAsia" w:hAnsiTheme="minorEastAsia"/>
                <w:sz w:val="18"/>
                <w:szCs w:val="18"/>
              </w:rPr>
              <w:t>it1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:主动拍照</w:t>
            </w:r>
          </w:p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bit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~</w:t>
            </w:r>
            <w:r>
              <w:rPr>
                <w:rFonts w:asciiTheme="minorEastAsia" w:hAnsiTheme="minorEastAsia"/>
                <w:sz w:val="18"/>
                <w:szCs w:val="18"/>
              </w:rPr>
              <w:t>bit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29：用户自定义</w:t>
            </w:r>
          </w:p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bit30~bit31:预留</w:t>
            </w:r>
          </w:p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默认值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0x0000</w:t>
            </w:r>
            <w:r>
              <w:rPr>
                <w:rFonts w:asciiTheme="minorEastAsia" w:hAnsiTheme="minorEastAsia"/>
                <w:sz w:val="18"/>
                <w:szCs w:val="18"/>
              </w:rPr>
              <w:t>0003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0xFFFFFFFF表示不修改参数</w:t>
            </w:r>
          </w:p>
        </w:tc>
      </w:tr>
      <w:tr w:rsidR="00462026"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预留字段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预留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障碍物</w:t>
            </w:r>
            <w:r>
              <w:rPr>
                <w:rFonts w:asciiTheme="minorEastAsia" w:hAnsiTheme="minorEastAsia"/>
                <w:sz w:val="18"/>
                <w:szCs w:val="18"/>
              </w:rPr>
              <w:t>报警距离阈值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单位100ms，取值范围10-50，默认值30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 表示不修改参数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21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障碍物</w:t>
            </w:r>
            <w:r>
              <w:rPr>
                <w:rFonts w:asciiTheme="minorEastAsia" w:hAnsiTheme="minorEastAsia"/>
                <w:sz w:val="18"/>
                <w:szCs w:val="18"/>
              </w:rPr>
              <w:t>报警分级速度阈值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单位km/h，取值范围0~220，默认值50</w:t>
            </w:r>
            <w:r w:rsidR="00246A64">
              <w:rPr>
                <w:rFonts w:asciiTheme="minorEastAsia" w:hAnsiTheme="minorEastAsia"/>
                <w:sz w:val="18"/>
                <w:szCs w:val="18"/>
              </w:rPr>
              <w:t>。</w:t>
            </w:r>
            <w:r>
              <w:rPr>
                <w:rFonts w:asciiTheme="minorEastAsia" w:hAnsiTheme="minorEastAsia"/>
                <w:sz w:val="18"/>
                <w:szCs w:val="18"/>
              </w:rPr>
              <w:t>表示触发报警时车速高于阈值为二级报警，否则为一级报警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 表示不修改参数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障碍物</w:t>
            </w:r>
            <w:r>
              <w:rPr>
                <w:rFonts w:asciiTheme="minorEastAsia" w:hAnsiTheme="minorEastAsia"/>
                <w:sz w:val="18"/>
                <w:szCs w:val="18"/>
              </w:rPr>
              <w:t>报警前后视频录制时间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单位秒，取值范围0-60，默认值5</w:t>
            </w:r>
            <w:r w:rsidR="00DA4F33">
              <w:rPr>
                <w:rFonts w:asciiTheme="minorEastAsia" w:hAnsiTheme="minorEastAsia"/>
                <w:sz w:val="18"/>
                <w:szCs w:val="18"/>
              </w:rPr>
              <w:t>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0表示不录像，0xFF表示不修改参数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23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障碍物</w:t>
            </w:r>
            <w:r>
              <w:rPr>
                <w:rFonts w:asciiTheme="minorEastAsia" w:hAnsiTheme="minorEastAsia"/>
                <w:sz w:val="18"/>
                <w:szCs w:val="18"/>
              </w:rPr>
              <w:t>报警拍照张数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取值范围0-10，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默认</w:t>
            </w:r>
            <w:r>
              <w:rPr>
                <w:rFonts w:asciiTheme="minorEastAsia" w:hAnsiTheme="minorEastAsia"/>
                <w:sz w:val="18"/>
                <w:szCs w:val="18"/>
              </w:rPr>
              <w:t>值3</w:t>
            </w:r>
            <w:r w:rsidR="00DA4F33">
              <w:rPr>
                <w:rFonts w:asciiTheme="minorEastAsia" w:hAnsiTheme="minorEastAsia"/>
                <w:sz w:val="18"/>
                <w:szCs w:val="18"/>
              </w:rPr>
              <w:t>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</w:t>
            </w:r>
            <w:proofErr w:type="gramStart"/>
            <w:r>
              <w:rPr>
                <w:rFonts w:asciiTheme="minorEastAsia" w:hAnsiTheme="minorEastAsia"/>
                <w:sz w:val="18"/>
                <w:szCs w:val="18"/>
              </w:rPr>
              <w:t>不</w:t>
            </w:r>
            <w:proofErr w:type="gramEnd"/>
            <w:r>
              <w:rPr>
                <w:rFonts w:asciiTheme="minorEastAsia" w:hAnsiTheme="minorEastAsia"/>
                <w:sz w:val="18"/>
                <w:szCs w:val="18"/>
              </w:rPr>
              <w:t>抓拍，0xFF表示不修改参数</w:t>
            </w:r>
          </w:p>
        </w:tc>
      </w:tr>
      <w:tr w:rsidR="00462026"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障碍物</w:t>
            </w:r>
            <w:r>
              <w:rPr>
                <w:rFonts w:asciiTheme="minorEastAsia" w:hAnsiTheme="minorEastAsia"/>
                <w:sz w:val="18"/>
                <w:szCs w:val="18"/>
              </w:rPr>
              <w:t>报警拍照间隔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</w:t>
            </w:r>
            <w:r>
              <w:rPr>
                <w:rFonts w:asciiTheme="minorEastAsia" w:hAnsiTheme="minorEastAsia"/>
                <w:sz w:val="18"/>
                <w:szCs w:val="18"/>
                <w:cs/>
              </w:rPr>
              <w:t>100ms</w:t>
            </w:r>
            <w:r>
              <w:rPr>
                <w:rFonts w:asciiTheme="minorEastAsia" w:hAnsiTheme="minorEastAsia"/>
                <w:sz w:val="18"/>
                <w:szCs w:val="18"/>
              </w:rPr>
              <w:t>，取值范围1~10，默认值2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0xFF表示不修改参数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25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频繁变道报警判断时间段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单位秒，取值范围30~120，默认值60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 表示不修改参数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频繁变道报警判断次数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变道次数3~10，默认5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 表示不修改参数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27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频繁变道报警分级速度阈值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单位km/h，取值范围0~220，默认值50，表示触发报警时车速高于阈值为二级报警，否则为一级报警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 表示不修改参数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28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频繁变道报警前后视频录制时间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单位秒，取值范围0-60，默认值5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0表示不录像，0xFF表示不修改参数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29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频繁变道报警拍照张数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取值范围0-10，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默认</w:t>
            </w:r>
            <w:r>
              <w:rPr>
                <w:rFonts w:asciiTheme="minorEastAsia" w:hAnsiTheme="minorEastAsia"/>
                <w:sz w:val="18"/>
                <w:szCs w:val="18"/>
              </w:rPr>
              <w:t>值3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</w:t>
            </w:r>
            <w:proofErr w:type="gramStart"/>
            <w:r>
              <w:rPr>
                <w:rFonts w:asciiTheme="minorEastAsia" w:hAnsiTheme="minorEastAsia"/>
                <w:sz w:val="18"/>
                <w:szCs w:val="18"/>
              </w:rPr>
              <w:t>不</w:t>
            </w:r>
            <w:proofErr w:type="gramEnd"/>
            <w:r>
              <w:rPr>
                <w:rFonts w:asciiTheme="minorEastAsia" w:hAnsiTheme="minorEastAsia"/>
                <w:sz w:val="18"/>
                <w:szCs w:val="18"/>
              </w:rPr>
              <w:t>抓拍，0xFF表示不修改参数</w:t>
            </w:r>
          </w:p>
        </w:tc>
      </w:tr>
      <w:tr w:rsidR="00462026"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频繁变道报警拍照间隔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</w:t>
            </w:r>
            <w:r>
              <w:rPr>
                <w:rFonts w:asciiTheme="minorEastAsia" w:hAnsiTheme="minorEastAsia"/>
                <w:sz w:val="18"/>
                <w:szCs w:val="18"/>
                <w:cs/>
              </w:rPr>
              <w:t xml:space="preserve">100ms  </w:t>
            </w:r>
            <w:r>
              <w:rPr>
                <w:rFonts w:asciiTheme="minorEastAsia" w:hAnsiTheme="minorEastAsia"/>
                <w:sz w:val="18"/>
                <w:szCs w:val="18"/>
              </w:rPr>
              <w:t>取值范围1~10，默认2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0xFF表示不修改参数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31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车道偏离报警分级速度阈值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单位km/h，取值范围0~220，默认值50</w:t>
            </w:r>
            <w:r w:rsidR="00246A64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r>
              <w:rPr>
                <w:rFonts w:asciiTheme="minorEastAsia" w:hAnsiTheme="minorEastAsia"/>
                <w:sz w:val="18"/>
                <w:szCs w:val="18"/>
              </w:rPr>
              <w:t>表示触发报警时车速高于阈值为二级报警，否则为一级报警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0表示不录像，0xFF表示不修改参数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32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车道偏离报警前后视频录制时间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单位秒，取值范围0-60，默认值5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0表示不录像，0xFF表示不修改参数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lastRenderedPageBreak/>
              <w:t>33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车道偏离报警拍照张数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取值范围0-10，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默认</w:t>
            </w:r>
            <w:r>
              <w:rPr>
                <w:rFonts w:asciiTheme="minorEastAsia" w:hAnsiTheme="minorEastAsia"/>
                <w:sz w:val="18"/>
                <w:szCs w:val="18"/>
              </w:rPr>
              <w:t>值3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</w:t>
            </w:r>
            <w:proofErr w:type="gramStart"/>
            <w:r>
              <w:rPr>
                <w:rFonts w:asciiTheme="minorEastAsia" w:hAnsiTheme="minorEastAsia"/>
                <w:sz w:val="18"/>
                <w:szCs w:val="18"/>
              </w:rPr>
              <w:t>不</w:t>
            </w:r>
            <w:proofErr w:type="gramEnd"/>
            <w:r>
              <w:rPr>
                <w:rFonts w:asciiTheme="minorEastAsia" w:hAnsiTheme="minorEastAsia"/>
                <w:sz w:val="18"/>
                <w:szCs w:val="18"/>
              </w:rPr>
              <w:t>抓拍，0xFF表示不修改</w:t>
            </w:r>
          </w:p>
        </w:tc>
      </w:tr>
      <w:tr w:rsidR="00462026"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车道偏离报警拍照间隔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</w:t>
            </w:r>
            <w:r>
              <w:rPr>
                <w:rFonts w:asciiTheme="minorEastAsia" w:hAnsiTheme="minorEastAsia"/>
                <w:sz w:val="18"/>
                <w:szCs w:val="18"/>
                <w:cs/>
              </w:rPr>
              <w:t>100ms</w:t>
            </w:r>
            <w:r>
              <w:rPr>
                <w:rFonts w:asciiTheme="minorEastAsia" w:hAnsiTheme="minorEastAsia"/>
                <w:sz w:val="18"/>
                <w:szCs w:val="18"/>
              </w:rPr>
              <w:t>，取值范围1~10，默认值2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0xFF表示不修改参数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35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前向碰撞报警时间阈值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单位100ms，取值范围10~50，目前使用国标规定值27，预留修改接口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0xFF表示不修改参数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36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前向碰撞报警分级速度阈值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单位km/h，取值范围0~220，默认值50</w:t>
            </w:r>
            <w:r w:rsidR="00246A64">
              <w:rPr>
                <w:rFonts w:asciiTheme="minorEastAsia" w:hAnsiTheme="minorEastAsia"/>
                <w:sz w:val="18"/>
                <w:szCs w:val="18"/>
              </w:rPr>
              <w:t>。</w:t>
            </w:r>
            <w:r>
              <w:rPr>
                <w:rFonts w:asciiTheme="minorEastAsia" w:hAnsiTheme="minorEastAsia"/>
                <w:sz w:val="18"/>
                <w:szCs w:val="18"/>
              </w:rPr>
              <w:t>表示触发报警时车速高于阈值为二级报警，否则为一级报警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 表示不修改参数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37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前向碰撞报警前后视频录制时间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单位秒，取值范围0-60，默认值5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0表示不录像，0xFF表示不修改参数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38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前向碰撞报警拍照张数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取值范围0-10，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默认</w:t>
            </w:r>
            <w:r>
              <w:rPr>
                <w:rFonts w:asciiTheme="minorEastAsia" w:hAnsiTheme="minorEastAsia"/>
                <w:sz w:val="18"/>
                <w:szCs w:val="18"/>
              </w:rPr>
              <w:t>值3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</w:t>
            </w:r>
            <w:proofErr w:type="gramStart"/>
            <w:r>
              <w:rPr>
                <w:rFonts w:asciiTheme="minorEastAsia" w:hAnsiTheme="minorEastAsia"/>
                <w:sz w:val="18"/>
                <w:szCs w:val="18"/>
              </w:rPr>
              <w:t>不</w:t>
            </w:r>
            <w:proofErr w:type="gramEnd"/>
            <w:r>
              <w:rPr>
                <w:rFonts w:asciiTheme="minorEastAsia" w:hAnsiTheme="minorEastAsia"/>
                <w:sz w:val="18"/>
                <w:szCs w:val="18"/>
              </w:rPr>
              <w:t>抓拍，0xFF表示不修改</w:t>
            </w:r>
          </w:p>
        </w:tc>
      </w:tr>
      <w:tr w:rsidR="00462026"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前向碰撞报警拍照间隔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</w:t>
            </w:r>
            <w:r>
              <w:rPr>
                <w:rFonts w:asciiTheme="minorEastAsia" w:hAnsiTheme="minorEastAsia"/>
                <w:sz w:val="18"/>
                <w:szCs w:val="18"/>
                <w:cs/>
              </w:rPr>
              <w:t>100ms</w:t>
            </w:r>
            <w:r>
              <w:rPr>
                <w:rFonts w:asciiTheme="minorEastAsia" w:hAnsiTheme="minorEastAsia"/>
                <w:sz w:val="18"/>
                <w:szCs w:val="18"/>
              </w:rPr>
              <w:t>，取值范围1~10，默认值2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0xFF表示不修改参数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40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行人碰撞报警时间阈值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单位100ms，取值范围10-50，默认值30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0xFF表示不修改参数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41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行人碰撞报警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使能</w:t>
            </w:r>
            <w:r>
              <w:rPr>
                <w:rFonts w:asciiTheme="minorEastAsia" w:hAnsiTheme="minorEastAsia"/>
                <w:sz w:val="18"/>
                <w:szCs w:val="18"/>
              </w:rPr>
              <w:t>速度阈值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单位km/h，取值范围0~220，默认值50</w:t>
            </w:r>
            <w:r w:rsidR="00246A64">
              <w:rPr>
                <w:rFonts w:asciiTheme="minorEastAsia" w:hAnsiTheme="minorEastAsia"/>
                <w:sz w:val="18"/>
                <w:szCs w:val="18"/>
              </w:rPr>
              <w:t>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低于</w:t>
            </w:r>
            <w:r>
              <w:rPr>
                <w:rFonts w:asciiTheme="minorEastAsia" w:hAnsiTheme="minorEastAsia"/>
                <w:sz w:val="18"/>
                <w:szCs w:val="18"/>
              </w:rPr>
              <w:t>该值时进行报警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</w:rPr>
              <w:t>高于该值时功能关闭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 表示不修改参数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行人碰撞报警前后视频录制时间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单位秒，取值范围0-60，默认值5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0表示不录像，0xFF表示不修改参数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43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行人碰撞报警拍照张数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取值范围0-10，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默认</w:t>
            </w:r>
            <w:r>
              <w:rPr>
                <w:rFonts w:asciiTheme="minorEastAsia" w:hAnsiTheme="minorEastAsia"/>
                <w:sz w:val="18"/>
                <w:szCs w:val="18"/>
              </w:rPr>
              <w:t>值3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</w:t>
            </w:r>
            <w:proofErr w:type="gramStart"/>
            <w:r>
              <w:rPr>
                <w:rFonts w:asciiTheme="minorEastAsia" w:hAnsiTheme="minorEastAsia"/>
                <w:sz w:val="18"/>
                <w:szCs w:val="18"/>
              </w:rPr>
              <w:t>不</w:t>
            </w:r>
            <w:proofErr w:type="gramEnd"/>
            <w:r>
              <w:rPr>
                <w:rFonts w:asciiTheme="minorEastAsia" w:hAnsiTheme="minorEastAsia"/>
                <w:sz w:val="18"/>
                <w:szCs w:val="18"/>
              </w:rPr>
              <w:t>抓拍，0xFF表示不修改</w:t>
            </w:r>
          </w:p>
        </w:tc>
      </w:tr>
      <w:tr w:rsidR="00462026"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44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行人碰撞报警拍照间隔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</w:t>
            </w:r>
            <w:r>
              <w:rPr>
                <w:rFonts w:asciiTheme="minorEastAsia" w:hAnsiTheme="minorEastAsia"/>
                <w:sz w:val="18"/>
                <w:szCs w:val="18"/>
                <w:cs/>
              </w:rPr>
              <w:t>100ms</w:t>
            </w:r>
            <w:r>
              <w:rPr>
                <w:rFonts w:asciiTheme="minorEastAsia" w:hAnsiTheme="minorEastAsia"/>
                <w:sz w:val="18"/>
                <w:szCs w:val="18"/>
              </w:rPr>
              <w:t>，取值范围</w:t>
            </w:r>
            <w:r>
              <w:rPr>
                <w:rFonts w:asciiTheme="minorEastAsia" w:hAnsiTheme="minorEastAsia"/>
                <w:sz w:val="18"/>
                <w:szCs w:val="18"/>
                <w:cs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1~10，默认值2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0xFF表示不修改参数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45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车距监控报警距离阈值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单位100ms，取值范围10-50，默认值10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 表示不修改参数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46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车距监控报警分级速度阈值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单位km/h，取值范围0~220，默认值50</w:t>
            </w:r>
            <w:r w:rsidR="00246A64">
              <w:rPr>
                <w:rFonts w:asciiTheme="minorEastAsia" w:hAnsiTheme="minorEastAsia"/>
                <w:sz w:val="18"/>
                <w:szCs w:val="18"/>
              </w:rPr>
              <w:t>。</w:t>
            </w:r>
            <w:r>
              <w:rPr>
                <w:rFonts w:asciiTheme="minorEastAsia" w:hAnsiTheme="minorEastAsia"/>
                <w:sz w:val="18"/>
                <w:szCs w:val="18"/>
              </w:rPr>
              <w:t>表示触发报警时车速高于阈值为二级报警，否则为一级报警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 表示不修改参数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47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车距过近报警前后视频录制时间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单位秒，取值范围0-60，默认值5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0表示不录像，0xFF表示不修改参数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48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车距过近报警拍照张数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取值范围0-10，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默认</w:t>
            </w:r>
            <w:r>
              <w:rPr>
                <w:rFonts w:asciiTheme="minorEastAsia" w:hAnsiTheme="minorEastAsia"/>
                <w:sz w:val="18"/>
                <w:szCs w:val="18"/>
              </w:rPr>
              <w:t>值3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</w:t>
            </w:r>
            <w:proofErr w:type="gramStart"/>
            <w:r>
              <w:rPr>
                <w:rFonts w:asciiTheme="minorEastAsia" w:hAnsiTheme="minorEastAsia"/>
                <w:sz w:val="18"/>
                <w:szCs w:val="18"/>
              </w:rPr>
              <w:t>不</w:t>
            </w:r>
            <w:proofErr w:type="gramEnd"/>
            <w:r>
              <w:rPr>
                <w:rFonts w:asciiTheme="minorEastAsia" w:hAnsiTheme="minorEastAsia"/>
                <w:sz w:val="18"/>
                <w:szCs w:val="18"/>
              </w:rPr>
              <w:t>抓拍，0xFF表示不修改参数</w:t>
            </w:r>
          </w:p>
        </w:tc>
      </w:tr>
      <w:tr w:rsidR="00462026"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49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车距过近报警拍照间隔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</w:t>
            </w:r>
            <w:r>
              <w:rPr>
                <w:rFonts w:asciiTheme="minorEastAsia" w:hAnsiTheme="minorEastAsia"/>
                <w:sz w:val="18"/>
                <w:szCs w:val="18"/>
                <w:cs/>
              </w:rPr>
              <w:t>100ms</w:t>
            </w:r>
            <w:r>
              <w:rPr>
                <w:rFonts w:asciiTheme="minorEastAsia" w:hAnsiTheme="minorEastAsia"/>
                <w:sz w:val="18"/>
                <w:szCs w:val="18"/>
              </w:rPr>
              <w:t>，取值范围1~10，默认值2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0xFF表示不修改参数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道路标志</w:t>
            </w:r>
            <w:r>
              <w:rPr>
                <w:rFonts w:asciiTheme="minorEastAsia" w:hAnsiTheme="minorEastAsia"/>
                <w:sz w:val="18"/>
                <w:szCs w:val="18"/>
              </w:rPr>
              <w:t>识别拍照张数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取值范围0-10，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默认</w:t>
            </w:r>
            <w:r>
              <w:rPr>
                <w:rFonts w:asciiTheme="minorEastAsia" w:hAnsiTheme="minorEastAsia"/>
                <w:sz w:val="18"/>
                <w:szCs w:val="18"/>
              </w:rPr>
              <w:t>值3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</w:t>
            </w:r>
            <w:proofErr w:type="gramStart"/>
            <w:r>
              <w:rPr>
                <w:rFonts w:asciiTheme="minorEastAsia" w:hAnsiTheme="minorEastAsia"/>
                <w:sz w:val="18"/>
                <w:szCs w:val="18"/>
              </w:rPr>
              <w:t>不</w:t>
            </w:r>
            <w:proofErr w:type="gramEnd"/>
            <w:r>
              <w:rPr>
                <w:rFonts w:asciiTheme="minorEastAsia" w:hAnsiTheme="minorEastAsia"/>
                <w:sz w:val="18"/>
                <w:szCs w:val="18"/>
              </w:rPr>
              <w:t>抓拍，0xFF表示不修改参数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道路标志</w:t>
            </w:r>
            <w:r>
              <w:rPr>
                <w:rFonts w:asciiTheme="minorEastAsia" w:hAnsiTheme="minorEastAsia"/>
                <w:sz w:val="18"/>
                <w:szCs w:val="18"/>
              </w:rPr>
              <w:t>识别拍照间隔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</w:t>
            </w:r>
            <w:r>
              <w:rPr>
                <w:rFonts w:asciiTheme="minorEastAsia" w:hAnsiTheme="minorEastAsia"/>
                <w:sz w:val="18"/>
                <w:szCs w:val="18"/>
                <w:cs/>
              </w:rPr>
              <w:t>100ms</w:t>
            </w:r>
            <w:r>
              <w:rPr>
                <w:rFonts w:asciiTheme="minorEastAsia" w:hAnsiTheme="minorEastAsia"/>
                <w:sz w:val="18"/>
                <w:szCs w:val="18"/>
              </w:rPr>
              <w:t>，取值范围1~10，默认值2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0xFF表示不修改参数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52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保留字段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BYTE[4]</w:t>
            </w:r>
          </w:p>
        </w:tc>
        <w:tc>
          <w:tcPr>
            <w:tcW w:w="4403" w:type="dxa"/>
          </w:tcPr>
          <w:p w:rsidR="00462026" w:rsidRDefault="00462026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r>
        <w:rPr>
          <w:rFonts w:ascii="黑体" w:hAnsi="黑体"/>
          <w:sz w:val="21"/>
          <w:szCs w:val="21"/>
        </w:rPr>
        <w:lastRenderedPageBreak/>
        <w:tab/>
      </w:r>
      <w:bookmarkStart w:id="79" w:name="_Ref496218828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4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11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79"/>
      <w:r>
        <w:rPr>
          <w:rFonts w:ascii="黑体" w:hAnsi="黑体" w:hint="eastAsia"/>
          <w:sz w:val="21"/>
          <w:szCs w:val="21"/>
        </w:rPr>
        <w:t>驾驶员状态监测系统参数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4403"/>
      </w:tblGrid>
      <w:tr w:rsidR="00462026">
        <w:tc>
          <w:tcPr>
            <w:tcW w:w="1557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起始字节</w:t>
            </w:r>
          </w:p>
        </w:tc>
        <w:tc>
          <w:tcPr>
            <w:tcW w:w="1558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字段</w:t>
            </w:r>
          </w:p>
        </w:tc>
        <w:tc>
          <w:tcPr>
            <w:tcW w:w="1558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数据类型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描述及说明</w:t>
            </w:r>
          </w:p>
        </w:tc>
      </w:tr>
      <w:tr w:rsidR="00462026"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报警判断速度阈值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单位km/h，取值范围0~60，默认值30</w:t>
            </w:r>
            <w:r w:rsidR="00246A64">
              <w:rPr>
                <w:rFonts w:asciiTheme="minorEastAsia" w:hAnsiTheme="minorEastAsia"/>
                <w:sz w:val="18"/>
                <w:szCs w:val="18"/>
              </w:rPr>
              <w:t>。</w:t>
            </w:r>
            <w:r>
              <w:rPr>
                <w:rFonts w:asciiTheme="minorEastAsia" w:hAnsiTheme="minorEastAsia"/>
                <w:sz w:val="18"/>
                <w:szCs w:val="18"/>
              </w:rPr>
              <w:t>表示当车速高于此阈值才使能报警功能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 表示不修改此参数</w:t>
            </w:r>
          </w:p>
        </w:tc>
      </w:tr>
      <w:tr w:rsidR="00462026"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报警音量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0~8，8最大，0静音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</w:rPr>
              <w:t>默认值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0xFF表示不修改参数</w:t>
            </w:r>
          </w:p>
        </w:tc>
      </w:tr>
      <w:tr w:rsidR="00462026"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主动拍照策略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0x00：不开启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0x01：定时拍照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0x02：定距拍照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0x</w:t>
            </w:r>
            <w:r>
              <w:rPr>
                <w:rFonts w:asciiTheme="minorEastAsia" w:hAnsiTheme="minorEastAsia"/>
                <w:sz w:val="18"/>
                <w:szCs w:val="18"/>
              </w:rPr>
              <w:t>03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：插卡</w:t>
            </w:r>
            <w:r>
              <w:rPr>
                <w:rFonts w:asciiTheme="minorEastAsia" w:hAnsiTheme="minorEastAsia"/>
                <w:sz w:val="18"/>
                <w:szCs w:val="18"/>
              </w:rPr>
              <w:t>触发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0x04：保留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默认值0</w:t>
            </w:r>
            <w:r>
              <w:rPr>
                <w:rFonts w:asciiTheme="minorEastAsia" w:hAnsiTheme="minorEastAsia"/>
                <w:sz w:val="18"/>
                <w:szCs w:val="18"/>
              </w:rPr>
              <w:t>x00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0xFF表示不修改参数</w:t>
            </w:r>
          </w:p>
        </w:tc>
      </w:tr>
      <w:tr w:rsidR="00462026"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主动定时拍照时间间隔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单位秒，取值范围60~60000，默认值3600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0xFF表示不修改参数</w:t>
            </w:r>
          </w:p>
        </w:tc>
      </w:tr>
      <w:tr w:rsidR="00462026"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主动定距拍照距离间隔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03" w:type="dxa"/>
            <w:shd w:val="clear" w:color="auto" w:fill="FFFFFF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单位米，取值范围0~60000，默认值200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</w:t>
            </w:r>
            <w:proofErr w:type="gramStart"/>
            <w:r>
              <w:rPr>
                <w:rFonts w:asciiTheme="minorEastAsia" w:hAnsiTheme="minorEastAsia"/>
                <w:sz w:val="18"/>
                <w:szCs w:val="18"/>
              </w:rPr>
              <w:t>不</w:t>
            </w:r>
            <w:proofErr w:type="gramEnd"/>
            <w:r>
              <w:rPr>
                <w:rFonts w:asciiTheme="minorEastAsia" w:hAnsiTheme="minorEastAsia"/>
                <w:sz w:val="18"/>
                <w:szCs w:val="18"/>
              </w:rPr>
              <w:t>抓拍，0xFFFF表示不修改参数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主动拍照策略为02时有效。</w:t>
            </w:r>
          </w:p>
        </w:tc>
      </w:tr>
      <w:tr w:rsidR="00462026"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单</w:t>
            </w:r>
            <w:r>
              <w:rPr>
                <w:rFonts w:asciiTheme="minorEastAsia" w:hAnsiTheme="minorEastAsia"/>
                <w:sz w:val="18"/>
                <w:szCs w:val="18"/>
              </w:rPr>
              <w:t>次主动拍照张数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取值范围1-10</w:t>
            </w:r>
            <w:r w:rsidR="00246A64">
              <w:rPr>
                <w:rFonts w:asciiTheme="minorEastAsia" w:hAnsiTheme="minorEastAsia"/>
                <w:sz w:val="18"/>
                <w:szCs w:val="18"/>
              </w:rPr>
              <w:t>。</w:t>
            </w:r>
            <w:r>
              <w:rPr>
                <w:rFonts w:asciiTheme="minorEastAsia" w:hAnsiTheme="minorEastAsia"/>
                <w:sz w:val="18"/>
                <w:szCs w:val="18"/>
              </w:rPr>
              <w:t>默认值3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0xFF表示不修改参数</w:t>
            </w:r>
          </w:p>
        </w:tc>
      </w:tr>
      <w:tr w:rsidR="00462026"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单次主动拍照时间间隔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</w:t>
            </w:r>
            <w:r>
              <w:rPr>
                <w:rFonts w:asciiTheme="minorEastAsia" w:hAnsiTheme="minorEastAsia"/>
                <w:sz w:val="18"/>
                <w:szCs w:val="18"/>
                <w:cs/>
              </w:rPr>
              <w:t>100ms</w:t>
            </w:r>
            <w:r>
              <w:rPr>
                <w:rFonts w:asciiTheme="minorEastAsia" w:hAnsiTheme="minorEastAsia"/>
                <w:sz w:val="18"/>
                <w:szCs w:val="18"/>
              </w:rPr>
              <w:t>，取值范围1~5，默认值2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0xFF表示不修改参数</w:t>
            </w:r>
          </w:p>
        </w:tc>
      </w:tr>
      <w:tr w:rsidR="00462026"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拍照分辨率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0x01：352×288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0x02：704×288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0x03：704×576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hAnsiTheme="minorEastAsia"/>
                <w:sz w:val="18"/>
                <w:szCs w:val="18"/>
              </w:rPr>
              <w:t>x04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：640</w:t>
            </w:r>
            <w:r>
              <w:rPr>
                <w:rFonts w:asciiTheme="minorEastAsia" w:hAnsiTheme="minorEastAsia"/>
                <w:sz w:val="18"/>
                <w:szCs w:val="18"/>
              </w:rPr>
              <w:t>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480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：1280</w:t>
            </w:r>
            <w:r>
              <w:rPr>
                <w:rFonts w:asciiTheme="minorEastAsia" w:hAnsiTheme="minorEastAsia"/>
                <w:sz w:val="18"/>
                <w:szCs w:val="18"/>
              </w:rPr>
              <w:t>×720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0x06：1920×1080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默认值0x01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 表示不修改参数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该参数也适用于报警触发拍照分辨率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462026">
        <w:trPr>
          <w:trHeight w:val="3005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视频录制分辨率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0x01：CIF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0x02：HD1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0x03：D1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0x04：WD1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/>
                <w:sz w:val="18"/>
                <w:szCs w:val="18"/>
              </w:rPr>
              <w:t>VGA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0x06：720P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0x07：1080P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默认值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0x</w:t>
            </w:r>
            <w:r>
              <w:rPr>
                <w:rFonts w:asciiTheme="minorEastAsia" w:hAnsiTheme="minorEastAsia"/>
                <w:sz w:val="18"/>
                <w:szCs w:val="18"/>
              </w:rPr>
              <w:t>01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 表示不修改参数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该参数也适用于报警触发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视频</w:t>
            </w:r>
            <w:r>
              <w:rPr>
                <w:rFonts w:asciiTheme="minorEastAsia" w:hAnsiTheme="minorEastAsia"/>
                <w:sz w:val="18"/>
                <w:szCs w:val="18"/>
              </w:rPr>
              <w:t>分辨率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462026"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报警使能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  <w:r>
              <w:rPr>
                <w:rFonts w:ascii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03" w:type="dxa"/>
            <w:shd w:val="clear" w:color="auto" w:fill="FFFFFF"/>
          </w:tcPr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报警使能位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0：关闭 1：打开</w:t>
            </w:r>
          </w:p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b</w:t>
            </w:r>
            <w:r>
              <w:rPr>
                <w:rFonts w:asciiTheme="minorEastAsia" w:hAnsiTheme="minorEastAsia"/>
                <w:sz w:val="18"/>
                <w:szCs w:val="18"/>
              </w:rPr>
              <w:t>it0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：疲劳驾驶一级报警</w:t>
            </w:r>
          </w:p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  <w:r>
              <w:rPr>
                <w:rFonts w:asciiTheme="minorEastAsia" w:hAnsiTheme="minorEastAsia"/>
                <w:sz w:val="18"/>
                <w:szCs w:val="18"/>
              </w:rPr>
              <w:t>it1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：疲劳驾驶二级报警</w:t>
            </w:r>
          </w:p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  <w:r>
              <w:rPr>
                <w:rFonts w:asciiTheme="minorEastAsia" w:hAnsiTheme="minorEastAsia"/>
                <w:sz w:val="18"/>
                <w:szCs w:val="18"/>
              </w:rPr>
              <w:t>it2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：接打电话一级报警</w:t>
            </w:r>
          </w:p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  <w:r>
              <w:rPr>
                <w:rFonts w:asciiTheme="minorEastAsia" w:hAnsiTheme="minorEastAsia"/>
                <w:sz w:val="18"/>
                <w:szCs w:val="18"/>
              </w:rPr>
              <w:t>it3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：接打电话二级报警</w:t>
            </w:r>
          </w:p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  <w:r>
              <w:rPr>
                <w:rFonts w:asciiTheme="minorEastAsia" w:hAnsiTheme="minorEastAsia"/>
                <w:sz w:val="18"/>
                <w:szCs w:val="18"/>
              </w:rPr>
              <w:t>it4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：抽烟一级报警</w:t>
            </w:r>
          </w:p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  <w:r>
              <w:rPr>
                <w:rFonts w:asciiTheme="minorEastAsia" w:hAnsiTheme="minorEastAsia"/>
                <w:sz w:val="18"/>
                <w:szCs w:val="18"/>
              </w:rPr>
              <w:t>it5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：抽烟二级报警</w:t>
            </w:r>
          </w:p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  <w:r>
              <w:rPr>
                <w:rFonts w:asciiTheme="minorEastAsia" w:hAnsiTheme="minorEastAsia"/>
                <w:sz w:val="18"/>
                <w:szCs w:val="18"/>
              </w:rPr>
              <w:t>it6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：分神驾驶一级报警</w:t>
            </w:r>
          </w:p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  <w:r>
              <w:rPr>
                <w:rFonts w:asciiTheme="minorEastAsia" w:hAnsiTheme="minorEastAsia"/>
                <w:sz w:val="18"/>
                <w:szCs w:val="18"/>
              </w:rPr>
              <w:t>it7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：分神驾驶二级报警</w:t>
            </w:r>
          </w:p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  <w:r>
              <w:rPr>
                <w:rFonts w:asciiTheme="minorEastAsia" w:hAnsiTheme="minorEastAsia"/>
                <w:sz w:val="18"/>
                <w:szCs w:val="18"/>
              </w:rPr>
              <w:t>it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8：驾驶员异常一级报警</w:t>
            </w:r>
          </w:p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  <w:r>
              <w:rPr>
                <w:rFonts w:asciiTheme="minorEastAsia" w:hAnsiTheme="minorEastAsia"/>
                <w:sz w:val="18"/>
                <w:szCs w:val="18"/>
              </w:rPr>
              <w:t>it9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：驾驶员异常二级报警</w:t>
            </w:r>
          </w:p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bit</w:t>
            </w: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0~</w:t>
            </w:r>
            <w:r>
              <w:rPr>
                <w:rFonts w:asciiTheme="minorEastAsia" w:hAnsiTheme="minorEastAsia"/>
                <w:sz w:val="18"/>
                <w:szCs w:val="18"/>
              </w:rPr>
              <w:t>bit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29：用户自定义</w:t>
            </w:r>
          </w:p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bit30~bit31：保留</w:t>
            </w:r>
          </w:p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默认值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0x0000</w:t>
            </w:r>
            <w:r>
              <w:rPr>
                <w:rFonts w:asciiTheme="minorEastAsia" w:hAnsiTheme="minorEastAsia"/>
                <w:sz w:val="18"/>
                <w:szCs w:val="18"/>
              </w:rPr>
              <w:t>01FF</w:t>
            </w:r>
          </w:p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FFFF</w:t>
            </w:r>
            <w:r>
              <w:rPr>
                <w:rFonts w:asciiTheme="minorEastAsia" w:hAnsiTheme="minorEastAsia"/>
                <w:sz w:val="18"/>
                <w:szCs w:val="18"/>
              </w:rPr>
              <w:t>FFFF表示不修改参数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  <w:tr w:rsidR="00462026"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事件使能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  <w:r>
              <w:rPr>
                <w:rFonts w:ascii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03" w:type="dxa"/>
            <w:shd w:val="clear" w:color="auto" w:fill="FFFFFF"/>
          </w:tcPr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事件</w:t>
            </w:r>
            <w:r>
              <w:rPr>
                <w:rFonts w:asciiTheme="minorEastAsia" w:hAnsiTheme="minorEastAsia"/>
                <w:sz w:val="18"/>
                <w:szCs w:val="18"/>
              </w:rPr>
              <w:t>使能位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0：关闭 1：打开</w:t>
            </w:r>
          </w:p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  <w:r>
              <w:rPr>
                <w:rFonts w:asciiTheme="minorEastAsia" w:hAnsiTheme="minorEastAsia"/>
                <w:sz w:val="18"/>
                <w:szCs w:val="18"/>
              </w:rPr>
              <w:t>it0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：驾驶员更换事件</w:t>
            </w:r>
          </w:p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  <w:r>
              <w:rPr>
                <w:rFonts w:asciiTheme="minorEastAsia" w:hAnsiTheme="minorEastAsia"/>
                <w:sz w:val="18"/>
                <w:szCs w:val="18"/>
              </w:rPr>
              <w:t>it1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：主动拍照事件</w:t>
            </w:r>
          </w:p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bit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~</w:t>
            </w:r>
            <w:r>
              <w:rPr>
                <w:rFonts w:asciiTheme="minorEastAsia" w:hAnsiTheme="minorEastAsia"/>
                <w:sz w:val="18"/>
                <w:szCs w:val="18"/>
              </w:rPr>
              <w:t>bit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29：用户自定义</w:t>
            </w:r>
          </w:p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bit30~bit31：保留</w:t>
            </w:r>
          </w:p>
          <w:p w:rsidR="00462026" w:rsidRDefault="00041E81">
            <w:pPr>
              <w:ind w:left="360" w:hangingChars="200" w:hanging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默认值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0x0000</w:t>
            </w:r>
            <w:r>
              <w:rPr>
                <w:rFonts w:asciiTheme="minorEastAsia" w:hAnsiTheme="minorEastAsia"/>
                <w:sz w:val="18"/>
                <w:szCs w:val="18"/>
              </w:rPr>
              <w:t>0003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FFFF</w:t>
            </w:r>
            <w:r>
              <w:rPr>
                <w:rFonts w:asciiTheme="minorEastAsia" w:hAnsiTheme="minorEastAsia"/>
                <w:sz w:val="18"/>
                <w:szCs w:val="18"/>
              </w:rPr>
              <w:t>FFFF表示不修改参数</w:t>
            </w:r>
          </w:p>
        </w:tc>
      </w:tr>
      <w:tr w:rsidR="00462026"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吸烟</w:t>
            </w:r>
            <w:r>
              <w:rPr>
                <w:rFonts w:asciiTheme="minorEastAsia" w:hAnsiTheme="minorEastAsia"/>
                <w:sz w:val="18"/>
                <w:szCs w:val="18"/>
              </w:rPr>
              <w:t>报警判断时间间隔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WORD</w:t>
            </w:r>
          </w:p>
        </w:tc>
        <w:tc>
          <w:tcPr>
            <w:tcW w:w="4403" w:type="dxa"/>
            <w:shd w:val="clear" w:color="auto" w:fill="FFFFFF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单位</w:t>
            </w:r>
            <w:r>
              <w:rPr>
                <w:rFonts w:asciiTheme="minorEastAsia" w:hAnsiTheme="minorEastAsia"/>
                <w:sz w:val="18"/>
                <w:szCs w:val="18"/>
              </w:rPr>
              <w:t>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</w:rPr>
              <w:t>取值范围0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~</w:t>
            </w:r>
            <w:r>
              <w:rPr>
                <w:rFonts w:asciiTheme="minorEastAsia" w:hAnsiTheme="minorEastAsia"/>
                <w:sz w:val="18"/>
                <w:szCs w:val="18"/>
              </w:rPr>
              <w:t>3600</w:t>
            </w:r>
            <w:r w:rsidR="00246A64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r>
              <w:rPr>
                <w:rFonts w:asciiTheme="minorEastAsia" w:hAnsiTheme="minorEastAsia"/>
                <w:sz w:val="18"/>
                <w:szCs w:val="18"/>
              </w:rPr>
              <w:t>默认值为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180</w:t>
            </w:r>
            <w:r w:rsidR="00246A64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表示在此时间间隔内仅触发一次吸烟报警。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0xFF表示不修改此参数</w:t>
            </w:r>
          </w:p>
        </w:tc>
      </w:tr>
      <w:tr w:rsidR="00462026"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接打电话报警判断时间间隔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WORD</w:t>
            </w:r>
          </w:p>
        </w:tc>
        <w:tc>
          <w:tcPr>
            <w:tcW w:w="4403" w:type="dxa"/>
            <w:shd w:val="clear" w:color="auto" w:fill="FFFFFF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单位</w:t>
            </w:r>
            <w:r>
              <w:rPr>
                <w:rFonts w:asciiTheme="minorEastAsia" w:hAnsiTheme="minorEastAsia"/>
                <w:sz w:val="18"/>
                <w:szCs w:val="18"/>
              </w:rPr>
              <w:t>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</w:rPr>
              <w:t>取值范围0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~</w:t>
            </w:r>
            <w:r>
              <w:rPr>
                <w:rFonts w:asciiTheme="minorEastAsia" w:hAnsiTheme="minorEastAsia"/>
                <w:sz w:val="18"/>
                <w:szCs w:val="18"/>
              </w:rPr>
              <w:t>3600</w:t>
            </w:r>
            <w:r w:rsidR="00246A64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r>
              <w:rPr>
                <w:rFonts w:asciiTheme="minorEastAsia" w:hAnsiTheme="minorEastAsia"/>
                <w:sz w:val="18"/>
                <w:szCs w:val="18"/>
              </w:rPr>
              <w:t>默认值为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="00246A64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表示在此时间间隔内仅触发一次接打电话报警。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0xFF表示不修改此参数</w:t>
            </w:r>
          </w:p>
        </w:tc>
      </w:tr>
      <w:tr w:rsidR="00462026"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预留字段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BYTE[3]</w:t>
            </w:r>
          </w:p>
        </w:tc>
        <w:tc>
          <w:tcPr>
            <w:tcW w:w="4403" w:type="dxa"/>
            <w:shd w:val="clear" w:color="auto" w:fill="FFFFFF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保留字段</w:t>
            </w:r>
          </w:p>
        </w:tc>
      </w:tr>
      <w:tr w:rsidR="00462026"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疲劳驾驶报警分级速度阈值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单位km/h，取值范围0~220，默认值50</w:t>
            </w:r>
            <w:r w:rsidR="00246A64">
              <w:rPr>
                <w:rFonts w:asciiTheme="minorEastAsia" w:hAnsiTheme="minorEastAsia"/>
                <w:sz w:val="18"/>
                <w:szCs w:val="18"/>
              </w:rPr>
              <w:t>。</w:t>
            </w:r>
            <w:r>
              <w:rPr>
                <w:rFonts w:asciiTheme="minorEastAsia" w:hAnsiTheme="minorEastAsia"/>
                <w:sz w:val="18"/>
                <w:szCs w:val="18"/>
              </w:rPr>
              <w:t>表示触发报警时车速高于阈值为二级报警，否则为一级报警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 表示不修改参数</w:t>
            </w:r>
          </w:p>
        </w:tc>
      </w:tr>
      <w:tr w:rsidR="00462026"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疲劳驾驶报警前后视频录制时间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单位秒，取值范围0-60，默认值5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0表示不录像，0xFF表示不修改参数</w:t>
            </w:r>
          </w:p>
        </w:tc>
      </w:tr>
      <w:tr w:rsidR="00462026"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疲劳驾驶报警拍照张数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取值范围0-10，缺省值3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</w:t>
            </w:r>
            <w:proofErr w:type="gramStart"/>
            <w:r>
              <w:rPr>
                <w:rFonts w:asciiTheme="minorEastAsia" w:hAnsiTheme="minorEastAsia"/>
                <w:sz w:val="18"/>
                <w:szCs w:val="18"/>
              </w:rPr>
              <w:t>不</w:t>
            </w:r>
            <w:proofErr w:type="gramEnd"/>
            <w:r>
              <w:rPr>
                <w:rFonts w:asciiTheme="minorEastAsia" w:hAnsiTheme="minorEastAsia"/>
                <w:sz w:val="18"/>
                <w:szCs w:val="18"/>
              </w:rPr>
              <w:t>抓拍，0xFF表示不修改参数</w:t>
            </w:r>
          </w:p>
        </w:tc>
      </w:tr>
      <w:tr w:rsidR="00462026"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疲劳驾驶报警拍照间隔时间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</w:t>
            </w:r>
            <w:r>
              <w:rPr>
                <w:rFonts w:asciiTheme="minorEastAsia" w:hAnsiTheme="minorEastAsia"/>
                <w:sz w:val="18"/>
                <w:szCs w:val="18"/>
                <w:cs/>
              </w:rPr>
              <w:t>100ms</w:t>
            </w:r>
            <w:r w:rsidR="00DA4F33">
              <w:rPr>
                <w:rFonts w:asciiTheme="minorEastAsia" w:hAnsiTheme="minor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  <w:cs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取值范围1~5，默认2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0xFF表示不修改参数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接打电话报警分级速度阈值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单位km/h，取值范围0~220，默认值50</w:t>
            </w:r>
            <w:r w:rsidR="00246A64">
              <w:rPr>
                <w:rFonts w:asciiTheme="minorEastAsia" w:hAnsiTheme="minorEastAsia"/>
                <w:sz w:val="18"/>
                <w:szCs w:val="18"/>
              </w:rPr>
              <w:t>。</w:t>
            </w:r>
            <w:r>
              <w:rPr>
                <w:rFonts w:asciiTheme="minorEastAsia" w:hAnsiTheme="minorEastAsia"/>
                <w:sz w:val="18"/>
                <w:szCs w:val="18"/>
              </w:rPr>
              <w:t>表示触发报警时车速高于阈值为二级报警，否则为一级报警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 表示不修改参数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31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接打电话报警前后视频录制时间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单位秒，取值范围0-60，默认值5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0表示不录像，0xFF表示不修改参数</w:t>
            </w:r>
          </w:p>
        </w:tc>
      </w:tr>
      <w:tr w:rsidR="00462026"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接打电话报警拍驾驶员面部特征</w:t>
            </w:r>
            <w:r>
              <w:rPr>
                <w:rFonts w:asciiTheme="minorEastAsia" w:hAnsiTheme="minorEastAsia"/>
                <w:sz w:val="18"/>
                <w:szCs w:val="18"/>
              </w:rPr>
              <w:lastRenderedPageBreak/>
              <w:t>照片张数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lastRenderedPageBreak/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取值范围1-10，默认值3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</w:t>
            </w:r>
            <w:proofErr w:type="gramStart"/>
            <w:r>
              <w:rPr>
                <w:rFonts w:asciiTheme="minorEastAsia" w:hAnsiTheme="minorEastAsia"/>
                <w:sz w:val="18"/>
                <w:szCs w:val="18"/>
              </w:rPr>
              <w:t>不</w:t>
            </w:r>
            <w:proofErr w:type="gramEnd"/>
            <w:r>
              <w:rPr>
                <w:rFonts w:asciiTheme="minorEastAsia" w:hAnsiTheme="minorEastAsia"/>
                <w:sz w:val="18"/>
                <w:szCs w:val="18"/>
              </w:rPr>
              <w:t>抓拍，0xFF表示不修改参数</w:t>
            </w:r>
          </w:p>
        </w:tc>
      </w:tr>
      <w:tr w:rsidR="00462026"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lastRenderedPageBreak/>
              <w:t>33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接打电话报警拍驾驶员面部特征照片间隔时间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</w:t>
            </w:r>
            <w:r>
              <w:rPr>
                <w:rFonts w:asciiTheme="minorEastAsia" w:hAnsiTheme="minorEastAsia"/>
                <w:sz w:val="18"/>
                <w:szCs w:val="18"/>
                <w:cs/>
              </w:rPr>
              <w:t>100ms</w:t>
            </w:r>
            <w:r w:rsidR="00DA4F33">
              <w:rPr>
                <w:rFonts w:asciiTheme="minorEastAsia" w:hAnsiTheme="minor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  <w:cs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取值范围1~5，默认值2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0xFF表示不修改参数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抽烟报警分级车速阈值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单位km/h，取值范围0~220，默认值50</w:t>
            </w:r>
            <w:r w:rsidR="00246A64">
              <w:rPr>
                <w:rFonts w:asciiTheme="minorEastAsia" w:hAnsiTheme="minorEastAsia"/>
                <w:sz w:val="18"/>
                <w:szCs w:val="18"/>
              </w:rPr>
              <w:t>。</w:t>
            </w:r>
            <w:r>
              <w:rPr>
                <w:rFonts w:asciiTheme="minorEastAsia" w:hAnsiTheme="minorEastAsia"/>
                <w:sz w:val="18"/>
                <w:szCs w:val="18"/>
              </w:rPr>
              <w:t>表示触发报警时车速高于阈值为二级报警，否则为一级报警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 表示不修改参数</w:t>
            </w:r>
          </w:p>
        </w:tc>
      </w:tr>
      <w:tr w:rsidR="00462026"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抽烟报警前后视频录制时间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单位秒，取值范围0-60，默认值5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0表示不录像，0xFF表示不修改参数</w:t>
            </w:r>
          </w:p>
        </w:tc>
      </w:tr>
      <w:tr w:rsidR="00462026"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抽烟报警拍驾驶员面部特征照片张数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取值范围1-10，默认值3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</w:t>
            </w:r>
            <w:proofErr w:type="gramStart"/>
            <w:r>
              <w:rPr>
                <w:rFonts w:asciiTheme="minorEastAsia" w:hAnsiTheme="minorEastAsia"/>
                <w:sz w:val="18"/>
                <w:szCs w:val="18"/>
              </w:rPr>
              <w:t>不</w:t>
            </w:r>
            <w:proofErr w:type="gramEnd"/>
            <w:r>
              <w:rPr>
                <w:rFonts w:asciiTheme="minorEastAsia" w:hAnsiTheme="minorEastAsia"/>
                <w:sz w:val="18"/>
                <w:szCs w:val="18"/>
              </w:rPr>
              <w:t>抓拍，0xFF表示不修改参数</w:t>
            </w:r>
          </w:p>
        </w:tc>
      </w:tr>
      <w:tr w:rsidR="00462026"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抽烟报警拍驾驶员面部特征照片间隔时间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</w:t>
            </w:r>
            <w:r>
              <w:rPr>
                <w:rFonts w:asciiTheme="minorEastAsia" w:hAnsiTheme="minorEastAsia"/>
                <w:sz w:val="18"/>
                <w:szCs w:val="18"/>
                <w:cs/>
              </w:rPr>
              <w:t>100ms</w:t>
            </w:r>
            <w:r w:rsidR="00DA4F33">
              <w:rPr>
                <w:rFonts w:asciiTheme="minorEastAsia" w:hAnsiTheme="minor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  <w:cs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取值范围1~5，默认2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0xFF表示不修改参数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38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分神驾驶报警分级车速阈值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单位km/h，取值范围0~220，默认值50</w:t>
            </w:r>
            <w:r w:rsidR="00246A64">
              <w:rPr>
                <w:rFonts w:asciiTheme="minorEastAsia" w:hAnsiTheme="minorEastAsia"/>
                <w:sz w:val="18"/>
                <w:szCs w:val="18"/>
              </w:rPr>
              <w:t>。</w:t>
            </w:r>
            <w:r>
              <w:rPr>
                <w:rFonts w:asciiTheme="minorEastAsia" w:hAnsiTheme="minorEastAsia"/>
                <w:sz w:val="18"/>
                <w:szCs w:val="18"/>
              </w:rPr>
              <w:t>表示触发报警时车速高于阈值为二级报警，否则为一级报警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 表示不修改参数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39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分神驾驶报警前后视频录制时间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单位秒，取值范围0-60，默认值5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0表示不录像，0xFF表示不修改参数</w:t>
            </w:r>
          </w:p>
        </w:tc>
      </w:tr>
      <w:tr w:rsidR="00462026"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40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分神驾驶报警拍照张数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取值范围1-10，默认值3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</w:t>
            </w:r>
            <w:proofErr w:type="gramStart"/>
            <w:r>
              <w:rPr>
                <w:rFonts w:asciiTheme="minorEastAsia" w:hAnsiTheme="minorEastAsia"/>
                <w:sz w:val="18"/>
                <w:szCs w:val="18"/>
              </w:rPr>
              <w:t>不</w:t>
            </w:r>
            <w:proofErr w:type="gramEnd"/>
            <w:r>
              <w:rPr>
                <w:rFonts w:asciiTheme="minorEastAsia" w:hAnsiTheme="minorEastAsia"/>
                <w:sz w:val="18"/>
                <w:szCs w:val="18"/>
              </w:rPr>
              <w:t>抓拍，0xFF表示不修改参数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41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分神驾驶报警拍照间隔时间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</w:t>
            </w:r>
            <w:r>
              <w:rPr>
                <w:rFonts w:asciiTheme="minorEastAsia" w:hAnsiTheme="minorEastAsia"/>
                <w:sz w:val="18"/>
                <w:szCs w:val="18"/>
                <w:cs/>
              </w:rPr>
              <w:t>100ms</w:t>
            </w:r>
            <w:r w:rsidR="00DA4F33">
              <w:rPr>
                <w:rFonts w:asciiTheme="minorEastAsia" w:hAnsiTheme="minor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  <w:cs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取值范围1~5，默认2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0xFF表示不修改参数</w:t>
            </w:r>
          </w:p>
        </w:tc>
      </w:tr>
      <w:tr w:rsidR="00462026"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驾驶行为异常分级速度阈值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单位km/h，取值范围0~220，默认值50</w:t>
            </w:r>
            <w:r w:rsidR="00246A64">
              <w:rPr>
                <w:rFonts w:asciiTheme="minorEastAsia" w:hAnsiTheme="minorEastAsia"/>
                <w:sz w:val="18"/>
                <w:szCs w:val="18"/>
              </w:rPr>
              <w:t>。</w:t>
            </w:r>
            <w:r>
              <w:rPr>
                <w:rFonts w:asciiTheme="minorEastAsia" w:hAnsiTheme="minorEastAsia"/>
                <w:sz w:val="18"/>
                <w:szCs w:val="18"/>
              </w:rPr>
              <w:t>表示触发报警时车速高于阈值为二级报警，否则为一级报警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 表示不修改参数</w:t>
            </w:r>
          </w:p>
        </w:tc>
      </w:tr>
      <w:tr w:rsidR="00462026"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43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驾驶行为异常视频录制时间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单位秒，取值范围0-60，默认值5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0表示不录像，0xFF表示不修改参数</w:t>
            </w:r>
          </w:p>
        </w:tc>
      </w:tr>
      <w:tr w:rsidR="00462026"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44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驾驶行为异常抓拍照片张数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取值范围1-10，默认值3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</w:t>
            </w:r>
            <w:proofErr w:type="gramStart"/>
            <w:r>
              <w:rPr>
                <w:rFonts w:asciiTheme="minorEastAsia" w:hAnsiTheme="minorEastAsia"/>
                <w:sz w:val="18"/>
                <w:szCs w:val="18"/>
              </w:rPr>
              <w:t>不</w:t>
            </w:r>
            <w:proofErr w:type="gramEnd"/>
            <w:r>
              <w:rPr>
                <w:rFonts w:asciiTheme="minorEastAsia" w:hAnsiTheme="minorEastAsia"/>
                <w:sz w:val="18"/>
                <w:szCs w:val="18"/>
              </w:rPr>
              <w:t>抓拍，0xFF表示不修改参数</w:t>
            </w:r>
          </w:p>
        </w:tc>
      </w:tr>
      <w:tr w:rsidR="00462026"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45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驾驶行为异常拍照间隔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</w:t>
            </w:r>
            <w:r>
              <w:rPr>
                <w:rFonts w:asciiTheme="minorEastAsia" w:hAnsiTheme="minorEastAsia"/>
                <w:sz w:val="18"/>
                <w:szCs w:val="18"/>
                <w:cs/>
              </w:rPr>
              <w:t>100ms</w:t>
            </w:r>
            <w:r>
              <w:rPr>
                <w:rFonts w:asciiTheme="minorEastAsia" w:hAnsiTheme="minor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  <w:cs/>
              </w:rPr>
              <w:t xml:space="preserve">  </w:t>
            </w:r>
            <w:r>
              <w:rPr>
                <w:rFonts w:asciiTheme="minorEastAsia" w:hAnsiTheme="minorEastAsia"/>
                <w:sz w:val="18"/>
                <w:szCs w:val="18"/>
              </w:rPr>
              <w:t>取值范围1~5，默认2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0xFF表示不修改参数</w:t>
            </w:r>
          </w:p>
        </w:tc>
      </w:tr>
      <w:tr w:rsidR="00462026"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驾驶员身份识别触发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/>
                <w:sz w:val="18"/>
                <w:szCs w:val="18"/>
              </w:rPr>
              <w:t>不开启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0x</w:t>
            </w:r>
            <w:r>
              <w:rPr>
                <w:rFonts w:asciiTheme="minorEastAsia" w:hAnsiTheme="minorEastAsia"/>
                <w:sz w:val="18"/>
                <w:szCs w:val="18"/>
              </w:rPr>
              <w:t>01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：定时触发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0x02：定距</w:t>
            </w:r>
            <w:r>
              <w:rPr>
                <w:rFonts w:asciiTheme="minorEastAsia" w:hAnsiTheme="minorEastAsia"/>
                <w:sz w:val="18"/>
                <w:szCs w:val="18"/>
              </w:rPr>
              <w:t>触发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0x03：</w:t>
            </w:r>
            <w:r>
              <w:rPr>
                <w:rFonts w:asciiTheme="minorEastAsia" w:hAnsiTheme="minorEastAsia"/>
                <w:sz w:val="18"/>
                <w:szCs w:val="18"/>
              </w:rPr>
              <w:t>插卡开始行驶触发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0x04：保留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默认值为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0x</w:t>
            </w:r>
            <w:r>
              <w:rPr>
                <w:rFonts w:asciiTheme="minorEastAsia" w:hAnsiTheme="minorEastAsia"/>
                <w:sz w:val="18"/>
                <w:szCs w:val="18"/>
              </w:rPr>
              <w:t>01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0xFF表示不修改参数</w:t>
            </w:r>
          </w:p>
        </w:tc>
      </w:tr>
      <w:tr w:rsidR="00462026"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47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保留字段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BYTE[2]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462026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80" w:name="_Ref496218952"/>
      <w:r>
        <w:rPr>
          <w:rFonts w:ascii="黑体" w:hAnsi="黑体" w:hint="eastAsia"/>
          <w:sz w:val="21"/>
          <w:szCs w:val="21"/>
        </w:rPr>
        <w:lastRenderedPageBreak/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4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12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80"/>
      <w:r>
        <w:rPr>
          <w:rFonts w:ascii="黑体" w:hAnsi="黑体" w:hint="eastAsia"/>
          <w:sz w:val="21"/>
          <w:szCs w:val="21"/>
        </w:rPr>
        <w:t>胎压监测系统参数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4403"/>
      </w:tblGrid>
      <w:tr w:rsidR="00462026">
        <w:tc>
          <w:tcPr>
            <w:tcW w:w="1557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起始字节</w:t>
            </w:r>
          </w:p>
        </w:tc>
        <w:tc>
          <w:tcPr>
            <w:tcW w:w="1558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字段</w:t>
            </w:r>
          </w:p>
        </w:tc>
        <w:tc>
          <w:tcPr>
            <w:tcW w:w="1558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数据类型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描述及说明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轮胎规格型号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BYTE[12]</w:t>
            </w:r>
          </w:p>
        </w:tc>
        <w:tc>
          <w:tcPr>
            <w:tcW w:w="440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例：195/65R15 91V 12个字符，用ASCⅡ表述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r>
              <w:rPr>
                <w:rFonts w:asciiTheme="minorEastAsia" w:hAnsiTheme="minorEastAsia"/>
                <w:sz w:val="18"/>
                <w:szCs w:val="18"/>
              </w:rPr>
              <w:t>默认值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“900R20”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胎压单位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0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0x00：kg/cm2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0x01：bar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0x02：Kpa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0x03：PSI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默认0x03</w:t>
            </w:r>
            <w:r w:rsidR="00246A64">
              <w:rPr>
                <w:rFonts w:asciiTheme="minorEastAsia" w:hAnsiTheme="minorEastAsia"/>
                <w:sz w:val="18"/>
                <w:szCs w:val="18"/>
              </w:rPr>
              <w:t>。</w:t>
            </w:r>
            <w:r>
              <w:rPr>
                <w:rFonts w:asciiTheme="minorEastAsia" w:hAnsiTheme="minorEastAsia"/>
                <w:sz w:val="18"/>
                <w:szCs w:val="18"/>
              </w:rPr>
              <w:t>0xFFFF表示不修改参数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14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正常胎压值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0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单位同胎压单位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</w:rPr>
              <w:t>默认值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140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0xFFFF表示不修改参数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胎压不平衡门限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0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单位%(百分比)，取值范围0~100（达到冷态气压值），默认值20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0xFFFF表示不修改参数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慢漏气门限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0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单位%(百分比)，取值范围0~100（达到冷态气压值），默认值5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0xFFFF表示不修改参数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低压阈值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0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单位同胎压单位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</w:rPr>
              <w:t>默认值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110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0xFFFF表示不修改参数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高压阈值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0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单位同胎压单位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</w:rPr>
              <w:t>默认值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189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0xFFFF表示不修改参数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24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高温阈值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0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单位摄氏度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</w:rPr>
              <w:t>默认值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80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0xFFFF表示不修改参数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电压阈值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0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单位%(百分比)，取值范围0~100，默认值10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0xFFFF表示不修改参数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28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定时上报时间间隔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0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</w:rPr>
              <w:t>取值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0~</w:t>
            </w:r>
            <w:r>
              <w:rPr>
                <w:rFonts w:asciiTheme="minorEastAsia" w:hAnsiTheme="minorEastAsia"/>
                <w:sz w:val="18"/>
                <w:szCs w:val="18"/>
              </w:rPr>
              <w:t>3600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，默认值60，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0表示不上报，0xFFFF表示不修改参数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保留项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BYTE[6]</w:t>
            </w:r>
          </w:p>
        </w:tc>
        <w:tc>
          <w:tcPr>
            <w:tcW w:w="440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保留项补零</w:t>
            </w:r>
          </w:p>
        </w:tc>
      </w:tr>
    </w:tbl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81" w:name="_Ref496218962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4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13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81"/>
      <w:r>
        <w:rPr>
          <w:rFonts w:ascii="黑体" w:hAnsi="黑体" w:hint="eastAsia"/>
          <w:sz w:val="21"/>
          <w:szCs w:val="21"/>
        </w:rPr>
        <w:t>盲区监测系统参数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4403"/>
      </w:tblGrid>
      <w:tr w:rsidR="00462026">
        <w:tc>
          <w:tcPr>
            <w:tcW w:w="1557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起始字节</w:t>
            </w:r>
          </w:p>
        </w:tc>
        <w:tc>
          <w:tcPr>
            <w:tcW w:w="1558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字段</w:t>
            </w:r>
          </w:p>
        </w:tc>
        <w:tc>
          <w:tcPr>
            <w:tcW w:w="1558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数据类型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描述及说明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后方接近报警时间阈值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单位秒，取值范围1~10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0xFF表示不修改参数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1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侧后方接近报警时间阈值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单位秒，取值范围1~10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0xFF表示不修改参数</w:t>
            </w:r>
          </w:p>
        </w:tc>
      </w:tr>
    </w:tbl>
    <w:p w:rsidR="00462026" w:rsidRDefault="00041E81">
      <w:pPr>
        <w:tabs>
          <w:tab w:val="left" w:pos="6469"/>
        </w:tabs>
        <w:ind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</w:p>
    <w:p w:rsidR="00462026" w:rsidRDefault="002E19BF">
      <w:pPr>
        <w:pStyle w:val="3"/>
        <w:numPr>
          <w:ilvl w:val="2"/>
          <w:numId w:val="2"/>
        </w:numPr>
        <w:spacing w:before="312" w:after="312"/>
        <w:ind w:left="851" w:hanging="851"/>
      </w:pPr>
      <w:bookmarkStart w:id="82" w:name="_Toc492250123"/>
      <w:r>
        <w:rPr>
          <w:rFonts w:hint="eastAsia"/>
        </w:rPr>
        <w:t xml:space="preserve">  </w:t>
      </w:r>
      <w:r w:rsidR="00041E81">
        <w:t>查询参数指令</w:t>
      </w:r>
      <w:bookmarkEnd w:id="82"/>
    </w:p>
    <w:p w:rsidR="00462026" w:rsidRDefault="00041E81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查询参数消息采用JT/T 808-2011 中8.8定义的0x8103/0x8106消息，查询指定终端参数消息体数据格式见JT/T 808-2011 中的表15，终端采用0x0104指令应答。</w:t>
      </w:r>
    </w:p>
    <w:p w:rsidR="00462026" w:rsidRDefault="002E19BF" w:rsidP="002E19BF">
      <w:pPr>
        <w:pStyle w:val="2"/>
        <w:numPr>
          <w:ilvl w:val="1"/>
          <w:numId w:val="2"/>
        </w:numPr>
        <w:spacing w:beforeLines="50" w:before="156" w:afterLines="50" w:after="156" w:line="360" w:lineRule="auto"/>
        <w:ind w:left="0" w:firstLine="0"/>
        <w:rPr>
          <w:rFonts w:ascii="黑体" w:hAnsi="黑体" w:cstheme="majorBidi"/>
          <w:b w:val="0"/>
          <w:szCs w:val="21"/>
        </w:rPr>
      </w:pPr>
      <w:bookmarkStart w:id="83" w:name="_Toc492250124"/>
      <w:bookmarkStart w:id="84" w:name="_Toc29303"/>
      <w:r>
        <w:rPr>
          <w:rFonts w:ascii="黑体" w:hAnsi="黑体" w:cstheme="majorBidi" w:hint="eastAsia"/>
          <w:b w:val="0"/>
          <w:szCs w:val="21"/>
        </w:rPr>
        <w:lastRenderedPageBreak/>
        <w:t xml:space="preserve">  </w:t>
      </w:r>
      <w:r w:rsidR="00041E81">
        <w:rPr>
          <w:rFonts w:ascii="黑体" w:hAnsi="黑体" w:cstheme="majorBidi"/>
          <w:b w:val="0"/>
          <w:szCs w:val="21"/>
        </w:rPr>
        <w:t>报警指令</w:t>
      </w:r>
      <w:bookmarkEnd w:id="83"/>
      <w:bookmarkEnd w:id="84"/>
    </w:p>
    <w:p w:rsidR="00462026" w:rsidRDefault="00041E81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报警上报采用与位置信息同时上报的方式，作为0x0200位置信息汇报的附加信息，对JT/T 808-2011表20附加信息定义表进行扩展，附加信息扩展定义见</w:t>
      </w:r>
      <w:r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</w:rPr>
        <w:instrText xml:space="preserve"> REF _Ref496219027 \h  \* MERGEFORMAT </w:instrText>
      </w:r>
      <w:r>
        <w:rPr>
          <w:rFonts w:asciiTheme="minorEastAsia" w:hAnsiTheme="minorEastAsia"/>
        </w:rPr>
      </w:r>
      <w:r>
        <w:rPr>
          <w:rFonts w:asciiTheme="minorEastAsia" w:hAnsiTheme="minorEastAsia"/>
        </w:rPr>
        <w:fldChar w:fldCharType="separate"/>
      </w:r>
      <w:r>
        <w:rPr>
          <w:rFonts w:asciiTheme="minorEastAsia" w:hAnsiTheme="minorEastAsia" w:hint="eastAsia"/>
        </w:rPr>
        <w:t xml:space="preserve">表 </w:t>
      </w:r>
      <w:r>
        <w:rPr>
          <w:rFonts w:asciiTheme="minorEastAsia" w:hAnsiTheme="minorEastAsia"/>
        </w:rPr>
        <w:t>4</w:t>
      </w:r>
      <w:r>
        <w:rPr>
          <w:rFonts w:asciiTheme="minorEastAsia" w:hAnsiTheme="minorEastAsia"/>
        </w:rPr>
        <w:noBreakHyphen/>
        <w:t>1</w:t>
      </w:r>
      <w:r>
        <w:rPr>
          <w:rFonts w:asciiTheme="minorEastAsia" w:hAnsiTheme="minorEastAsia"/>
        </w:rPr>
        <w:fldChar w:fldCharType="end"/>
      </w:r>
      <w:r>
        <w:rPr>
          <w:rFonts w:asciiTheme="minorEastAsia" w:hAnsiTheme="minorEastAsia"/>
        </w:rPr>
        <w:t>4。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85" w:name="_Ref496219027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4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14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85"/>
      <w:r>
        <w:rPr>
          <w:rFonts w:ascii="黑体" w:hAnsi="黑体" w:hint="eastAsia"/>
          <w:sz w:val="21"/>
          <w:szCs w:val="21"/>
        </w:rPr>
        <w:t>附加信息定义表扩展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5962"/>
      </w:tblGrid>
      <w:tr w:rsidR="00462026">
        <w:tc>
          <w:tcPr>
            <w:tcW w:w="1555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附加信息ID</w:t>
            </w:r>
          </w:p>
        </w:tc>
        <w:tc>
          <w:tcPr>
            <w:tcW w:w="1559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附加信息长度</w:t>
            </w:r>
          </w:p>
        </w:tc>
        <w:tc>
          <w:tcPr>
            <w:tcW w:w="5962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描述及要求</w:t>
            </w:r>
          </w:p>
        </w:tc>
      </w:tr>
      <w:tr w:rsidR="00462026">
        <w:tc>
          <w:tcPr>
            <w:tcW w:w="155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0x64</w:t>
            </w:r>
          </w:p>
        </w:tc>
        <w:tc>
          <w:tcPr>
            <w:tcW w:w="1559" w:type="dxa"/>
            <w:vAlign w:val="center"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962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高级驾驶</w:t>
            </w:r>
            <w:r>
              <w:rPr>
                <w:rFonts w:asciiTheme="minorEastAsia" w:hAnsiTheme="minorEastAsia"/>
                <w:sz w:val="18"/>
              </w:rPr>
              <w:t>辅助系统报警信息</w:t>
            </w:r>
            <w:r w:rsidR="00DA4F33">
              <w:rPr>
                <w:rFonts w:asciiTheme="minorEastAsia" w:hAnsiTheme="minorEastAsia"/>
                <w:sz w:val="18"/>
              </w:rPr>
              <w:t>，</w:t>
            </w:r>
            <w:r>
              <w:rPr>
                <w:rFonts w:asciiTheme="minorEastAsia" w:hAnsiTheme="minorEastAsia"/>
                <w:sz w:val="18"/>
              </w:rPr>
              <w:t>定义见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REF _Ref496219064 \h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</w:rPr>
              <w:t>4</w:t>
            </w:r>
            <w:r>
              <w:rPr>
                <w:rFonts w:asciiTheme="minorEastAsia" w:hAnsiTheme="minorEastAsia"/>
                <w:sz w:val="18"/>
              </w:rPr>
              <w:noBreakHyphen/>
              <w:t>1</w:t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  <w:r>
              <w:rPr>
                <w:rFonts w:asciiTheme="minorEastAsia" w:hAnsiTheme="minorEastAsia"/>
                <w:sz w:val="18"/>
              </w:rPr>
              <w:t>5</w:t>
            </w:r>
          </w:p>
        </w:tc>
      </w:tr>
      <w:tr w:rsidR="00462026">
        <w:tc>
          <w:tcPr>
            <w:tcW w:w="155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0x65</w:t>
            </w:r>
          </w:p>
        </w:tc>
        <w:tc>
          <w:tcPr>
            <w:tcW w:w="1559" w:type="dxa"/>
            <w:vAlign w:val="center"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962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驾驶员状态监测系统报警信息，定义见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REF _Ref496219079 \h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</w:rPr>
              <w:t>4</w:t>
            </w:r>
            <w:r>
              <w:rPr>
                <w:rFonts w:asciiTheme="minorEastAsia" w:hAnsiTheme="minorEastAsia"/>
                <w:sz w:val="18"/>
              </w:rPr>
              <w:noBreakHyphen/>
              <w:t>1</w:t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  <w:r>
              <w:rPr>
                <w:rFonts w:asciiTheme="minorEastAsia" w:hAnsiTheme="minorEastAsia"/>
                <w:sz w:val="18"/>
              </w:rPr>
              <w:t>7</w:t>
            </w:r>
          </w:p>
        </w:tc>
      </w:tr>
      <w:tr w:rsidR="00462026">
        <w:tc>
          <w:tcPr>
            <w:tcW w:w="155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0x66</w:t>
            </w:r>
          </w:p>
        </w:tc>
        <w:tc>
          <w:tcPr>
            <w:tcW w:w="1559" w:type="dxa"/>
            <w:vAlign w:val="center"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962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胎压监测系统报警信息，定义见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REF _Ref496219130 \h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</w:rPr>
              <w:t>4</w:t>
            </w:r>
            <w:r>
              <w:rPr>
                <w:rFonts w:asciiTheme="minorEastAsia" w:hAnsiTheme="minorEastAsia"/>
                <w:sz w:val="18"/>
              </w:rPr>
              <w:noBreakHyphen/>
              <w:t>1</w:t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  <w:r>
              <w:rPr>
                <w:rFonts w:asciiTheme="minorEastAsia" w:hAnsiTheme="minorEastAsia"/>
                <w:sz w:val="18"/>
              </w:rPr>
              <w:t>8</w:t>
            </w:r>
          </w:p>
        </w:tc>
      </w:tr>
      <w:tr w:rsidR="00462026">
        <w:tc>
          <w:tcPr>
            <w:tcW w:w="155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0x67</w:t>
            </w:r>
          </w:p>
        </w:tc>
        <w:tc>
          <w:tcPr>
            <w:tcW w:w="1559" w:type="dxa"/>
            <w:vAlign w:val="center"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962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盲区监测系统报警信息，定义见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REF _Ref496219112 \h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</w:rPr>
              <w:t>4</w:t>
            </w:r>
            <w:r>
              <w:rPr>
                <w:rFonts w:asciiTheme="minorEastAsia" w:hAnsiTheme="minorEastAsia"/>
                <w:sz w:val="18"/>
              </w:rPr>
              <w:noBreakHyphen/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  <w:r>
              <w:rPr>
                <w:rFonts w:asciiTheme="minorEastAsia" w:hAnsiTheme="minorEastAsia"/>
                <w:sz w:val="18"/>
              </w:rPr>
              <w:t>20</w:t>
            </w:r>
          </w:p>
        </w:tc>
      </w:tr>
    </w:tbl>
    <w:p w:rsidR="00462026" w:rsidRDefault="002E19BF">
      <w:pPr>
        <w:pStyle w:val="3"/>
        <w:numPr>
          <w:ilvl w:val="2"/>
          <w:numId w:val="2"/>
        </w:numPr>
        <w:spacing w:before="312" w:after="312"/>
        <w:ind w:left="851" w:hanging="851"/>
      </w:pPr>
      <w:bookmarkStart w:id="86" w:name="_Toc492250126"/>
      <w:r>
        <w:t xml:space="preserve">  </w:t>
      </w:r>
      <w:r w:rsidR="00041E81">
        <w:t>高级驾驶辅助系统报警</w:t>
      </w:r>
      <w:bookmarkEnd w:id="86"/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87" w:name="_Ref496219064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4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15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87"/>
      <w:r>
        <w:rPr>
          <w:rFonts w:ascii="黑体" w:hAnsi="黑体" w:hint="eastAsia"/>
          <w:sz w:val="21"/>
          <w:szCs w:val="21"/>
        </w:rPr>
        <w:t>高级驾驶辅助报警信息数据格式</w:t>
      </w:r>
    </w:p>
    <w:tbl>
      <w:tblPr>
        <w:tblW w:w="90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4419"/>
      </w:tblGrid>
      <w:tr w:rsidR="00462026">
        <w:trPr>
          <w:trHeight w:val="90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起始字节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字段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数据长度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描述及要求</w:t>
            </w:r>
          </w:p>
        </w:tc>
      </w:tr>
      <w:tr w:rsidR="00462026">
        <w:trPr>
          <w:trHeight w:val="283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报警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ID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DWORD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  <w:cs/>
              </w:rPr>
            </w:pP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按照报警先后，从0开始循环累加，不区分报警类型。</w:t>
            </w:r>
          </w:p>
        </w:tc>
      </w:tr>
      <w:tr w:rsidR="00462026">
        <w:trPr>
          <w:trHeight w:val="283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标志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状态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  <w:cs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0x00：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不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可用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  <w:cs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0x01：开始标志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  <w:cs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0x02：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结束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标志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  <w:cs/>
                <w:lang w:eastAsia="zh-CN"/>
              </w:rPr>
            </w:pP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该字段仅适用于有开始和结束标志类型的报警或事件</w:t>
            </w: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  <w:lang w:eastAsia="zh-CN"/>
              </w:rPr>
              <w:t>，报警类型或事件类型无开始和结束标志，则该位</w:t>
            </w:r>
            <w:proofErr w:type="gramStart"/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  <w:lang w:eastAsia="zh-CN"/>
              </w:rPr>
              <w:t>不</w:t>
            </w:r>
            <w:proofErr w:type="gramEnd"/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  <w:lang w:eastAsia="zh-CN"/>
              </w:rPr>
              <w:t>可用，填入0x00即可。</w:t>
            </w:r>
          </w:p>
        </w:tc>
      </w:tr>
      <w:tr w:rsidR="00462026">
        <w:trPr>
          <w:trHeight w:val="283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报警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/事件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类型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0x01：前向碰撞报警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0x02：车道偏离报警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0x03：车距过近报警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0x04：行人碰撞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报警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0x05：频繁变道报警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0x06：道路标识超限报警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0x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07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障碍物报警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0x08~0x0F：用户自定义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0x10：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道路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标志识别事件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0x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11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：主动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抓拍事件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0x12~0x1F：用户自定义</w:t>
            </w:r>
          </w:p>
        </w:tc>
      </w:tr>
      <w:tr w:rsidR="00462026">
        <w:trPr>
          <w:trHeight w:val="283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报警级别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0x01：一级报警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  <w:cs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0x02：二级报警</w:t>
            </w:r>
          </w:p>
        </w:tc>
      </w:tr>
      <w:tr w:rsidR="00462026">
        <w:trPr>
          <w:trHeight w:val="283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前车车速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单位Km/h</w:t>
            </w:r>
            <w:r w:rsidR="00246A64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范围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0~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250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，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仅报警类型为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0x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01和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0x02时有效。</w:t>
            </w:r>
          </w:p>
        </w:tc>
      </w:tr>
      <w:tr w:rsidR="00462026">
        <w:trPr>
          <w:trHeight w:val="283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前车/行人距离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单位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100ms，范围0~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100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，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仅报警类型为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0x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01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、0x02和0x04时有效。</w:t>
            </w:r>
          </w:p>
        </w:tc>
      </w:tr>
      <w:tr w:rsidR="00462026">
        <w:trPr>
          <w:trHeight w:val="283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偏离类型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0x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01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左侧偏离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0x02：右侧偏离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仅报警类型为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0x02时有效</w:t>
            </w:r>
          </w:p>
        </w:tc>
      </w:tr>
      <w:tr w:rsidR="00462026">
        <w:trPr>
          <w:trHeight w:val="283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道路标志识别类型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0x01：限速标志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0x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02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：限高标志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0x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03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：限重标志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仅报警类型为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0x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06和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0x10时有效</w:t>
            </w:r>
          </w:p>
        </w:tc>
      </w:tr>
      <w:tr w:rsidR="00462026">
        <w:trPr>
          <w:trHeight w:val="283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道路标志识别数据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tabs>
                <w:tab w:val="left" w:pos="3092"/>
              </w:tabs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识别到道路标志的数据</w:t>
            </w:r>
          </w:p>
        </w:tc>
      </w:tr>
      <w:tr w:rsidR="00462026">
        <w:trPr>
          <w:trHeight w:val="283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车速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单位Km/h</w:t>
            </w:r>
            <w:r w:rsidR="00246A64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范围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0~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250</w:t>
            </w:r>
          </w:p>
        </w:tc>
      </w:tr>
      <w:tr w:rsidR="00462026">
        <w:trPr>
          <w:trHeight w:val="283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高程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海拔高度，单位为米（m）</w:t>
            </w:r>
          </w:p>
        </w:tc>
      </w:tr>
      <w:tr w:rsidR="00462026">
        <w:trPr>
          <w:trHeight w:val="283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纬度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DWORD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以度为单位的纬度值乘以10 的6次方，精确到百万分之一度</w:t>
            </w:r>
          </w:p>
        </w:tc>
      </w:tr>
      <w:tr w:rsidR="00462026">
        <w:trPr>
          <w:trHeight w:val="283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经度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DWORD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以度为单位的纬度值乘以10 的6次方，精确到百万分之一度</w:t>
            </w:r>
          </w:p>
        </w:tc>
      </w:tr>
      <w:tr w:rsidR="00462026">
        <w:trPr>
          <w:trHeight w:val="283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日期时间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BCD[6]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cs/>
              </w:rPr>
              <w:t>YY-MM-DD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  <w:r>
              <w:rPr>
                <w:rFonts w:asciiTheme="minorEastAsia" w:eastAsiaTheme="minorEastAsia" w:hAnsiTheme="minorEastAsia"/>
                <w:sz w:val="18"/>
                <w:szCs w:val="18"/>
                <w:cs/>
              </w:rPr>
              <w:t>hh-mm-ss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（GMT+</w:t>
            </w:r>
            <w:r>
              <w:rPr>
                <w:rFonts w:asciiTheme="minorEastAsia" w:eastAsiaTheme="minorEastAsia" w:hAnsiTheme="minorEastAsia"/>
                <w:sz w:val="18"/>
                <w:szCs w:val="18"/>
                <w:cs/>
              </w:rPr>
              <w:t>8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时间</w:t>
            </w:r>
            <w:r>
              <w:rPr>
                <w:rFonts w:asciiTheme="minorEastAsia" w:eastAsiaTheme="minorEastAsia" w:hAnsiTheme="minorEastAsia" w:cs="Arial Unicode MS" w:hint="cs"/>
                <w:sz w:val="18"/>
                <w:szCs w:val="18"/>
                <w:cs/>
              </w:rPr>
              <w:t>）</w:t>
            </w:r>
          </w:p>
        </w:tc>
      </w:tr>
      <w:tr w:rsidR="00462026">
        <w:trPr>
          <w:trHeight w:val="283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车辆状态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WO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R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60" w:left="126" w:firstLineChars="0" w:firstLine="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见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REF _Ref496257186 \h  \* MERGEFORMAT 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表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noBreakHyphen/>
              <w:t>9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</w:p>
        </w:tc>
      </w:tr>
      <w:tr w:rsidR="00462026">
        <w:trPr>
          <w:trHeight w:val="283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报警标识号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BYTE[16]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  <w:cs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报警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识别号定义见表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STYLEREF 1 \s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noBreakHyphen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SEQ 表 \* ARABIC \s 1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</w:p>
        </w:tc>
      </w:tr>
    </w:tbl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88" w:name="_Ref496219360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/>
          <w:sz w:val="21"/>
          <w:szCs w:val="21"/>
        </w:rPr>
        <w:fldChar w:fldCharType="begin"/>
      </w:r>
      <w:r>
        <w:rPr>
          <w:rFonts w:ascii="黑体" w:hAnsi="黑体"/>
          <w:sz w:val="21"/>
          <w:szCs w:val="21"/>
        </w:rPr>
        <w:instrText xml:space="preserve"> </w:instrText>
      </w:r>
      <w:r>
        <w:rPr>
          <w:rFonts w:ascii="黑体" w:hAnsi="黑体" w:hint="eastAsia"/>
          <w:sz w:val="21"/>
          <w:szCs w:val="21"/>
        </w:rPr>
        <w:instrText>STYLEREF 1 \s</w:instrText>
      </w:r>
      <w:r>
        <w:rPr>
          <w:rFonts w:ascii="黑体" w:hAnsi="黑体"/>
          <w:sz w:val="21"/>
          <w:szCs w:val="21"/>
        </w:rPr>
        <w:instrText xml:space="preserve"> </w:instrText>
      </w:r>
      <w:r>
        <w:rPr>
          <w:rFonts w:ascii="黑体" w:hAnsi="黑体"/>
          <w:sz w:val="21"/>
          <w:szCs w:val="21"/>
        </w:rPr>
        <w:fldChar w:fldCharType="separate"/>
      </w:r>
      <w:r>
        <w:rPr>
          <w:rFonts w:ascii="黑体" w:hAnsi="黑体"/>
          <w:sz w:val="21"/>
          <w:szCs w:val="21"/>
        </w:rPr>
        <w:t>4</w:t>
      </w:r>
      <w:r>
        <w:rPr>
          <w:rFonts w:ascii="黑体" w:hAnsi="黑体"/>
          <w:sz w:val="21"/>
          <w:szCs w:val="21"/>
        </w:rPr>
        <w:fldChar w:fldCharType="end"/>
      </w:r>
      <w:r>
        <w:rPr>
          <w:rFonts w:ascii="黑体" w:hAnsi="黑体"/>
          <w:sz w:val="21"/>
          <w:szCs w:val="21"/>
        </w:rPr>
        <w:noBreakHyphen/>
      </w:r>
      <w:bookmarkEnd w:id="88"/>
      <w:r>
        <w:rPr>
          <w:rFonts w:ascii="黑体" w:hAnsi="黑体"/>
          <w:sz w:val="21"/>
          <w:szCs w:val="21"/>
        </w:rPr>
        <w:t>16</w:t>
      </w:r>
      <w:r>
        <w:rPr>
          <w:rFonts w:ascii="黑体" w:hAnsi="黑体" w:hint="eastAsia"/>
          <w:sz w:val="21"/>
          <w:szCs w:val="21"/>
        </w:rPr>
        <w:t>报警标识号</w:t>
      </w:r>
      <w:r>
        <w:rPr>
          <w:rFonts w:ascii="黑体" w:hAnsi="黑体"/>
          <w:sz w:val="21"/>
          <w:szCs w:val="21"/>
        </w:rPr>
        <w:t>格式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4403"/>
      </w:tblGrid>
      <w:tr w:rsidR="00462026">
        <w:tc>
          <w:tcPr>
            <w:tcW w:w="1557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起始字节</w:t>
            </w:r>
          </w:p>
        </w:tc>
        <w:tc>
          <w:tcPr>
            <w:tcW w:w="1558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字段</w:t>
            </w:r>
          </w:p>
        </w:tc>
        <w:tc>
          <w:tcPr>
            <w:tcW w:w="1558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数据长度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描述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  <w:szCs w:val="22"/>
              </w:rPr>
              <w:t>0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 w:hint="eastAsia"/>
                <w:sz w:val="18"/>
                <w:szCs w:val="22"/>
              </w:rPr>
              <w:t>终端</w:t>
            </w:r>
            <w:r>
              <w:rPr>
                <w:rFonts w:asciiTheme="minorEastAsia" w:hAnsiTheme="minorEastAsia"/>
                <w:sz w:val="18"/>
                <w:szCs w:val="22"/>
              </w:rPr>
              <w:t>ID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  <w:szCs w:val="22"/>
              </w:rPr>
              <w:t>BYTE[7]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  <w:szCs w:val="22"/>
              </w:rPr>
              <w:t>7个字节</w:t>
            </w:r>
            <w:r>
              <w:rPr>
                <w:rFonts w:asciiTheme="minorEastAsia" w:hAnsiTheme="minorEastAsia" w:hint="eastAsia"/>
                <w:sz w:val="18"/>
                <w:szCs w:val="22"/>
              </w:rPr>
              <w:t>，</w:t>
            </w:r>
            <w:r>
              <w:rPr>
                <w:rFonts w:asciiTheme="minorEastAsia" w:hAnsiTheme="minorEastAsia"/>
                <w:sz w:val="18"/>
                <w:szCs w:val="22"/>
              </w:rPr>
              <w:t>由大写字母和数字组成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  <w:szCs w:val="22"/>
              </w:rPr>
              <w:t>7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 w:hint="eastAsia"/>
                <w:sz w:val="18"/>
                <w:szCs w:val="22"/>
              </w:rPr>
              <w:t>时间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 w:hint="eastAsia"/>
                <w:sz w:val="18"/>
                <w:szCs w:val="22"/>
              </w:rPr>
              <w:t>BCD</w:t>
            </w:r>
            <w:r>
              <w:rPr>
                <w:rFonts w:asciiTheme="minorEastAsia" w:hAnsiTheme="minorEastAsia"/>
                <w:sz w:val="18"/>
                <w:szCs w:val="22"/>
              </w:rPr>
              <w:t>[6]</w:t>
            </w:r>
          </w:p>
        </w:tc>
        <w:tc>
          <w:tcPr>
            <w:tcW w:w="440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 w:hint="eastAsia"/>
                <w:sz w:val="18"/>
                <w:szCs w:val="22"/>
              </w:rPr>
              <w:t>YY-MM-DD-hh-mm-ss （GMT+8时间）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 w:hint="eastAsia"/>
                <w:sz w:val="18"/>
                <w:szCs w:val="22"/>
              </w:rPr>
              <w:t>13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 w:hint="eastAsia"/>
                <w:sz w:val="18"/>
                <w:szCs w:val="22"/>
              </w:rPr>
              <w:t>序号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 w:hint="eastAsia"/>
                <w:sz w:val="18"/>
                <w:szCs w:val="22"/>
              </w:rPr>
              <w:t>BYTE</w:t>
            </w:r>
          </w:p>
        </w:tc>
        <w:tc>
          <w:tcPr>
            <w:tcW w:w="440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  <w:cs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同一时间点报警的序号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</w:rPr>
              <w:t>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0循环累加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 w:hint="eastAsia"/>
                <w:sz w:val="18"/>
                <w:szCs w:val="22"/>
              </w:rPr>
              <w:t>14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 w:hint="eastAsia"/>
                <w:sz w:val="18"/>
                <w:szCs w:val="22"/>
              </w:rPr>
              <w:t>附件数量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 w:hint="eastAsia"/>
                <w:sz w:val="18"/>
                <w:szCs w:val="22"/>
              </w:rPr>
              <w:t>BYTE</w:t>
            </w:r>
          </w:p>
        </w:tc>
        <w:tc>
          <w:tcPr>
            <w:tcW w:w="440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表示该报警对应的附件数量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 w:hint="eastAsia"/>
                <w:sz w:val="18"/>
                <w:szCs w:val="22"/>
              </w:rPr>
              <w:t>15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 w:hint="eastAsia"/>
                <w:sz w:val="18"/>
                <w:szCs w:val="22"/>
              </w:rPr>
              <w:t>预留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 w:hint="eastAsia"/>
                <w:sz w:val="18"/>
                <w:szCs w:val="22"/>
              </w:rPr>
              <w:t>BYTE</w:t>
            </w:r>
          </w:p>
        </w:tc>
        <w:tc>
          <w:tcPr>
            <w:tcW w:w="4403" w:type="dxa"/>
            <w:vAlign w:val="center"/>
          </w:tcPr>
          <w:p w:rsidR="00462026" w:rsidRDefault="00462026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462026" w:rsidRDefault="002E19BF">
      <w:pPr>
        <w:pStyle w:val="3"/>
        <w:numPr>
          <w:ilvl w:val="2"/>
          <w:numId w:val="2"/>
        </w:numPr>
        <w:spacing w:before="312" w:after="312"/>
        <w:ind w:left="851" w:hanging="851"/>
      </w:pPr>
      <w:bookmarkStart w:id="89" w:name="_Toc492250127"/>
      <w:r>
        <w:t xml:space="preserve">  </w:t>
      </w:r>
      <w:r w:rsidR="00041E81">
        <w:t>驾驶员状态监测系统</w:t>
      </w:r>
      <w:bookmarkEnd w:id="89"/>
      <w:r w:rsidR="00041E81">
        <w:t>报警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90" w:name="_Ref496219079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/>
          <w:sz w:val="21"/>
          <w:szCs w:val="21"/>
        </w:rPr>
        <w:fldChar w:fldCharType="begin"/>
      </w:r>
      <w:r>
        <w:rPr>
          <w:rFonts w:ascii="黑体" w:hAnsi="黑体"/>
          <w:sz w:val="21"/>
          <w:szCs w:val="21"/>
        </w:rPr>
        <w:instrText xml:space="preserve"> </w:instrText>
      </w:r>
      <w:r>
        <w:rPr>
          <w:rFonts w:ascii="黑体" w:hAnsi="黑体" w:hint="eastAsia"/>
          <w:sz w:val="21"/>
          <w:szCs w:val="21"/>
        </w:rPr>
        <w:instrText>STYLEREF 1 \s</w:instrText>
      </w:r>
      <w:r>
        <w:rPr>
          <w:rFonts w:ascii="黑体" w:hAnsi="黑体"/>
          <w:sz w:val="21"/>
          <w:szCs w:val="21"/>
        </w:rPr>
        <w:instrText xml:space="preserve"> </w:instrText>
      </w:r>
      <w:r>
        <w:rPr>
          <w:rFonts w:ascii="黑体" w:hAnsi="黑体"/>
          <w:sz w:val="21"/>
          <w:szCs w:val="21"/>
        </w:rPr>
        <w:fldChar w:fldCharType="separate"/>
      </w:r>
      <w:r>
        <w:rPr>
          <w:rFonts w:ascii="黑体" w:hAnsi="黑体"/>
          <w:sz w:val="21"/>
          <w:szCs w:val="21"/>
        </w:rPr>
        <w:t>4</w:t>
      </w:r>
      <w:r>
        <w:rPr>
          <w:rFonts w:ascii="黑体" w:hAnsi="黑体"/>
          <w:sz w:val="21"/>
          <w:szCs w:val="21"/>
        </w:rPr>
        <w:fldChar w:fldCharType="end"/>
      </w:r>
      <w:r>
        <w:rPr>
          <w:rFonts w:ascii="黑体" w:hAnsi="黑体"/>
          <w:sz w:val="21"/>
          <w:szCs w:val="21"/>
        </w:rPr>
        <w:noBreakHyphen/>
      </w:r>
      <w:bookmarkEnd w:id="90"/>
      <w:r>
        <w:rPr>
          <w:rFonts w:ascii="黑体" w:hAnsi="黑体"/>
          <w:sz w:val="21"/>
          <w:szCs w:val="21"/>
        </w:rPr>
        <w:t>17</w:t>
      </w:r>
      <w:r>
        <w:rPr>
          <w:rFonts w:ascii="黑体" w:hAnsi="黑体" w:hint="eastAsia"/>
          <w:sz w:val="21"/>
          <w:szCs w:val="21"/>
        </w:rPr>
        <w:t>驾驶状态监测系统报警信息数据格式</w:t>
      </w:r>
    </w:p>
    <w:tbl>
      <w:tblPr>
        <w:tblW w:w="90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4419"/>
      </w:tblGrid>
      <w:tr w:rsidR="00462026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起始字节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字段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数据长度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描述及要求</w:t>
            </w:r>
          </w:p>
        </w:tc>
      </w:tr>
      <w:tr w:rsidR="00462026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报警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ID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DWORD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按照报警先后，从0开始循环累加，不区分报警类型。</w:t>
            </w:r>
          </w:p>
        </w:tc>
      </w:tr>
      <w:tr w:rsidR="00462026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标志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状态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  <w:cs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0x00：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不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可用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  <w:cs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0x01：开始标志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  <w:cs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0x02：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结束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标志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该字段仅适用于有开始和结束标志类型的报警或事件</w:t>
            </w: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  <w:lang w:eastAsia="zh-CN"/>
              </w:rPr>
              <w:t>，报警类型或事件类型无开始和结束标志，则该位</w:t>
            </w:r>
            <w:proofErr w:type="gramStart"/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  <w:lang w:eastAsia="zh-CN"/>
              </w:rPr>
              <w:t>不</w:t>
            </w:r>
            <w:proofErr w:type="gramEnd"/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  <w:lang w:eastAsia="zh-CN"/>
              </w:rPr>
              <w:t>可用，填入0x00即可</w:t>
            </w:r>
          </w:p>
        </w:tc>
      </w:tr>
      <w:tr w:rsidR="00462026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报警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/事件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类型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0x01:疲劳驾驶报警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0x02:接打电话报警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0x03:抽烟报警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0x04:分神驾驶报警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0x05:驾驶员异常报警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0x06~0x0F：用户自定义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0x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10：自动抓拍事件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  <w:cs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0x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11：驾驶员变更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事件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0x1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~0x1F：用户自定义</w:t>
            </w:r>
          </w:p>
        </w:tc>
      </w:tr>
      <w:tr w:rsidR="00462026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lastRenderedPageBreak/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报警级别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0x01：一级报警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0x02：二级报警</w:t>
            </w:r>
          </w:p>
        </w:tc>
      </w:tr>
      <w:tr w:rsidR="00462026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疲劳</w:t>
            </w:r>
            <w:r>
              <w:rPr>
                <w:rFonts w:asciiTheme="minorEastAsia" w:eastAsiaTheme="minorEastAsia" w:hAnsiTheme="minorEastAsia"/>
                <w:sz w:val="18"/>
              </w:rPr>
              <w:t>程度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  <w:cs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范围1~10。数值越大表示疲劳程度越严重，仅在报警类型为0x</w:t>
            </w:r>
            <w:r>
              <w:rPr>
                <w:rFonts w:asciiTheme="minorEastAsia" w:eastAsiaTheme="minorEastAsia" w:hAnsiTheme="minorEastAsia"/>
                <w:sz w:val="18"/>
              </w:rPr>
              <w:t>01时有效</w:t>
            </w:r>
          </w:p>
        </w:tc>
      </w:tr>
      <w:tr w:rsidR="00462026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预留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BYTE</w:t>
            </w:r>
            <w:r>
              <w:rPr>
                <w:rFonts w:asciiTheme="minorEastAsia" w:eastAsiaTheme="minorEastAsia" w:hAnsiTheme="minorEastAsia"/>
                <w:sz w:val="18"/>
              </w:rPr>
              <w:t>[4]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预留</w:t>
            </w:r>
          </w:p>
        </w:tc>
      </w:tr>
      <w:tr w:rsidR="00462026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车速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单位Km/h</w:t>
            </w:r>
            <w:r w:rsidR="00246A64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范围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0~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250</w:t>
            </w:r>
          </w:p>
        </w:tc>
      </w:tr>
      <w:tr w:rsidR="00462026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高程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海拔高度，单位为米（m）</w:t>
            </w:r>
          </w:p>
        </w:tc>
      </w:tr>
      <w:tr w:rsidR="00462026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纬度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DWORD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以度为单位的纬度值乘以10 的6次方，精确到百万分之一度</w:t>
            </w:r>
          </w:p>
        </w:tc>
      </w:tr>
      <w:tr w:rsidR="00462026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经度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DWORD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以度为单位的纬度值乘以10 的6次方，精确到百万分之一度</w:t>
            </w:r>
          </w:p>
        </w:tc>
      </w:tr>
      <w:tr w:rsidR="00462026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日期时间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BCD[6]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YY-MM-DD-hh-mm-ss （GMT+8时间）</w:t>
            </w:r>
          </w:p>
        </w:tc>
      </w:tr>
      <w:tr w:rsidR="00462026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车辆状态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见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REF _Ref496257186 \h  \* MERGEFORMAT 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表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noBreakHyphen/>
              <w:t>9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</w:p>
        </w:tc>
      </w:tr>
      <w:tr w:rsidR="00462026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报警标识号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BYTE[16]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报警识别号定义见表4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-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</w:p>
        </w:tc>
      </w:tr>
    </w:tbl>
    <w:p w:rsidR="00462026" w:rsidRDefault="002E19BF">
      <w:pPr>
        <w:pStyle w:val="3"/>
        <w:numPr>
          <w:ilvl w:val="2"/>
          <w:numId w:val="2"/>
        </w:numPr>
        <w:spacing w:before="312" w:after="312"/>
        <w:ind w:left="851" w:hanging="851"/>
      </w:pPr>
      <w:bookmarkStart w:id="91" w:name="_Toc492250128"/>
      <w:r>
        <w:t xml:space="preserve">  </w:t>
      </w:r>
      <w:r w:rsidR="00041E81">
        <w:t>胎压监测系统报警</w:t>
      </w:r>
      <w:bookmarkEnd w:id="91"/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92" w:name="_Ref496219130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/>
          <w:sz w:val="21"/>
          <w:szCs w:val="21"/>
        </w:rPr>
        <w:fldChar w:fldCharType="begin"/>
      </w:r>
      <w:r>
        <w:rPr>
          <w:rFonts w:ascii="黑体" w:hAnsi="黑体"/>
          <w:sz w:val="21"/>
          <w:szCs w:val="21"/>
        </w:rPr>
        <w:instrText xml:space="preserve"> </w:instrText>
      </w:r>
      <w:r>
        <w:rPr>
          <w:rFonts w:ascii="黑体" w:hAnsi="黑体" w:hint="eastAsia"/>
          <w:sz w:val="21"/>
          <w:szCs w:val="21"/>
        </w:rPr>
        <w:instrText>STYLEREF 1 \s</w:instrText>
      </w:r>
      <w:r>
        <w:rPr>
          <w:rFonts w:ascii="黑体" w:hAnsi="黑体"/>
          <w:sz w:val="21"/>
          <w:szCs w:val="21"/>
        </w:rPr>
        <w:instrText xml:space="preserve"> </w:instrText>
      </w:r>
      <w:r>
        <w:rPr>
          <w:rFonts w:ascii="黑体" w:hAnsi="黑体"/>
          <w:sz w:val="21"/>
          <w:szCs w:val="21"/>
        </w:rPr>
        <w:fldChar w:fldCharType="separate"/>
      </w:r>
      <w:r>
        <w:rPr>
          <w:rFonts w:ascii="黑体" w:hAnsi="黑体"/>
          <w:sz w:val="21"/>
          <w:szCs w:val="21"/>
        </w:rPr>
        <w:t>4</w:t>
      </w:r>
      <w:r>
        <w:rPr>
          <w:rFonts w:ascii="黑体" w:hAnsi="黑体"/>
          <w:sz w:val="21"/>
          <w:szCs w:val="21"/>
        </w:rPr>
        <w:fldChar w:fldCharType="end"/>
      </w:r>
      <w:r>
        <w:rPr>
          <w:rFonts w:ascii="黑体" w:hAnsi="黑体"/>
          <w:sz w:val="21"/>
          <w:szCs w:val="21"/>
        </w:rPr>
        <w:noBreakHyphen/>
      </w:r>
      <w:bookmarkEnd w:id="92"/>
      <w:r>
        <w:rPr>
          <w:rFonts w:ascii="黑体" w:hAnsi="黑体"/>
          <w:sz w:val="21"/>
          <w:szCs w:val="21"/>
        </w:rPr>
        <w:t>18胎压监测系统报警信息数据格式</w:t>
      </w:r>
    </w:p>
    <w:tbl>
      <w:tblPr>
        <w:tblW w:w="90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4419"/>
      </w:tblGrid>
      <w:tr w:rsidR="00462026">
        <w:trPr>
          <w:trHeight w:val="90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18"/>
              </w:rPr>
              <w:t>起始字节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18"/>
              </w:rPr>
              <w:t>字段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18"/>
              </w:rPr>
              <w:t>数据长度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18"/>
              </w:rPr>
              <w:t>描述及要求</w:t>
            </w:r>
          </w:p>
        </w:tc>
      </w:tr>
      <w:tr w:rsidR="00462026">
        <w:trPr>
          <w:trHeight w:val="285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报警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ID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DWORD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按照报警先后，从0开始循环累加，不区分报警类型。</w:t>
            </w:r>
          </w:p>
        </w:tc>
      </w:tr>
      <w:tr w:rsidR="00462026">
        <w:trPr>
          <w:trHeight w:val="285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标志</w:t>
            </w:r>
            <w:r>
              <w:rPr>
                <w:rFonts w:asciiTheme="minorEastAsia" w:eastAsiaTheme="minorEastAsia" w:hAnsiTheme="minorEastAsia"/>
                <w:sz w:val="18"/>
              </w:rPr>
              <w:t>状态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cs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0x00：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不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可用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cs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0x01：开始标志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cs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0x02：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结束</w:t>
            </w:r>
            <w:r>
              <w:rPr>
                <w:rFonts w:asciiTheme="minorEastAsia" w:eastAsiaTheme="minorEastAsia" w:hAnsiTheme="minorEastAsia"/>
                <w:sz w:val="18"/>
              </w:rPr>
              <w:t>标志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cs/>
              </w:rPr>
            </w:pPr>
            <w:r>
              <w:rPr>
                <w:rFonts w:asciiTheme="minorEastAsia" w:eastAsiaTheme="minorEastAsia" w:hAnsiTheme="minorEastAsia" w:cs="Arial Unicode MS" w:hint="eastAsia"/>
                <w:sz w:val="18"/>
              </w:rPr>
              <w:t>该字段仅适用于有开始和结束标志类型的报警或事件，报警类型或事件类型无开始和结束标志，则该位不可用，填入0x00即可</w:t>
            </w:r>
          </w:p>
        </w:tc>
      </w:tr>
      <w:tr w:rsidR="00462026">
        <w:trPr>
          <w:trHeight w:val="285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车速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单位Km/h</w:t>
            </w:r>
            <w:r w:rsidR="00246A64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范围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0~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250</w:t>
            </w:r>
          </w:p>
        </w:tc>
      </w:tr>
      <w:tr w:rsidR="00462026">
        <w:trPr>
          <w:trHeight w:val="285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高程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海拔高度，单位为米（m）</w:t>
            </w:r>
          </w:p>
        </w:tc>
      </w:tr>
      <w:tr w:rsidR="00462026">
        <w:trPr>
          <w:trHeight w:val="285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纬度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DWORD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以度为单位的纬度值乘以10 的6次方，精确到百万分之一度</w:t>
            </w:r>
          </w:p>
        </w:tc>
      </w:tr>
      <w:tr w:rsidR="00462026">
        <w:trPr>
          <w:trHeight w:val="285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经度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DWORD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以度为单位的纬度值乘以10 的6次方，精确到百万分之一度</w:t>
            </w:r>
          </w:p>
        </w:tc>
      </w:tr>
      <w:tr w:rsidR="00462026">
        <w:trPr>
          <w:trHeight w:val="285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日期时间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BCD[6]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YY-MM-DD-hh-mm-ss （GMT+8时间）</w:t>
            </w:r>
          </w:p>
        </w:tc>
      </w:tr>
      <w:tr w:rsidR="00462026">
        <w:trPr>
          <w:trHeight w:val="285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车辆状态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cs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见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REF _Ref496257186 \h  \* MERGEFORMAT 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表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noBreakHyphen/>
              <w:t>9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</w:p>
        </w:tc>
      </w:tr>
      <w:tr w:rsidR="00462026">
        <w:trPr>
          <w:trHeight w:val="285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 w:cs="Arial Unicode MS"/>
                <w:sz w:val="18"/>
                <w:szCs w:val="18"/>
                <w:cs/>
              </w:rPr>
            </w:pPr>
            <w:r>
              <w:rPr>
                <w:rFonts w:asciiTheme="minorEastAsia" w:eastAsiaTheme="minorEastAsia" w:hAnsiTheme="minorEastAsia" w:cs="Arial Unicode MS"/>
                <w:sz w:val="18"/>
                <w:szCs w:val="18"/>
              </w:rPr>
              <w:lastRenderedPageBreak/>
              <w:t>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报警标识号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BYTE[16]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报警识别号定义见表4-16</w:t>
            </w:r>
          </w:p>
        </w:tc>
      </w:tr>
      <w:tr w:rsidR="00462026">
        <w:trPr>
          <w:trHeight w:val="285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39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报警/事件列表总数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462026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62026">
        <w:trPr>
          <w:trHeight w:val="285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报警/事件信息列表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462026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见</w:t>
            </w:r>
            <w:r>
              <w:rPr>
                <w:rFonts w:asciiTheme="minorEastAsia" w:eastAsiaTheme="minorEastAsia" w:hAnsiTheme="minorEastAsia"/>
                <w:sz w:val="18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18"/>
              </w:rPr>
              <w:instrText xml:space="preserve"> REF _Ref496219433 \h  \* MERGEFORMAT </w:instrText>
            </w:r>
            <w:r>
              <w:rPr>
                <w:rFonts w:asciiTheme="minorEastAsia" w:eastAsiaTheme="minorEastAsia" w:hAnsiTheme="minorEastAsia"/>
                <w:sz w:val="18"/>
              </w:rPr>
            </w:r>
            <w:r>
              <w:rPr>
                <w:rFonts w:asciiTheme="minorEastAsia" w:eastAsiaTheme="minorEastAsia" w:hAnsiTheme="minorEastAsia"/>
                <w:sz w:val="18"/>
              </w:rPr>
              <w:fldChar w:fldCharType="separate"/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eastAsiaTheme="minorEastAsia" w:hAnsiTheme="minorEastAsia"/>
                <w:sz w:val="18"/>
              </w:rPr>
              <w:t>4</w:t>
            </w:r>
            <w:r>
              <w:rPr>
                <w:rFonts w:asciiTheme="minorEastAsia" w:eastAsiaTheme="minorEastAsia" w:hAnsiTheme="minorEastAsia"/>
                <w:sz w:val="18"/>
              </w:rPr>
              <w:noBreakHyphen/>
            </w:r>
            <w:r>
              <w:rPr>
                <w:rFonts w:asciiTheme="minorEastAsia" w:eastAsiaTheme="minorEastAsia" w:hAnsiTheme="minorEastAsia"/>
                <w:sz w:val="18"/>
              </w:rPr>
              <w:fldChar w:fldCharType="end"/>
            </w:r>
            <w:r>
              <w:rPr>
                <w:rFonts w:asciiTheme="minorEastAsia" w:eastAsiaTheme="minorEastAsia" w:hAnsiTheme="minorEastAsia"/>
                <w:sz w:val="18"/>
              </w:rPr>
              <w:t>19</w:t>
            </w:r>
          </w:p>
        </w:tc>
      </w:tr>
    </w:tbl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93" w:name="_Ref496219433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/>
          <w:sz w:val="21"/>
          <w:szCs w:val="21"/>
        </w:rPr>
        <w:fldChar w:fldCharType="begin"/>
      </w:r>
      <w:r>
        <w:rPr>
          <w:rFonts w:ascii="黑体" w:hAnsi="黑体"/>
          <w:sz w:val="21"/>
          <w:szCs w:val="21"/>
        </w:rPr>
        <w:instrText xml:space="preserve"> </w:instrText>
      </w:r>
      <w:r>
        <w:rPr>
          <w:rFonts w:ascii="黑体" w:hAnsi="黑体" w:hint="eastAsia"/>
          <w:sz w:val="21"/>
          <w:szCs w:val="21"/>
        </w:rPr>
        <w:instrText>STYLEREF 1 \s</w:instrText>
      </w:r>
      <w:r>
        <w:rPr>
          <w:rFonts w:ascii="黑体" w:hAnsi="黑体"/>
          <w:sz w:val="21"/>
          <w:szCs w:val="21"/>
        </w:rPr>
        <w:instrText xml:space="preserve"> </w:instrText>
      </w:r>
      <w:r>
        <w:rPr>
          <w:rFonts w:ascii="黑体" w:hAnsi="黑体"/>
          <w:sz w:val="21"/>
          <w:szCs w:val="21"/>
        </w:rPr>
        <w:fldChar w:fldCharType="separate"/>
      </w:r>
      <w:r>
        <w:rPr>
          <w:rFonts w:ascii="黑体" w:hAnsi="黑体"/>
          <w:sz w:val="21"/>
          <w:szCs w:val="21"/>
        </w:rPr>
        <w:t>4</w:t>
      </w:r>
      <w:r>
        <w:rPr>
          <w:rFonts w:ascii="黑体" w:hAnsi="黑体"/>
          <w:sz w:val="21"/>
          <w:szCs w:val="21"/>
        </w:rPr>
        <w:fldChar w:fldCharType="end"/>
      </w:r>
      <w:r>
        <w:rPr>
          <w:rFonts w:ascii="黑体" w:hAnsi="黑体"/>
          <w:sz w:val="21"/>
          <w:szCs w:val="21"/>
        </w:rPr>
        <w:noBreakHyphen/>
      </w:r>
      <w:bookmarkEnd w:id="93"/>
      <w:r>
        <w:rPr>
          <w:rFonts w:ascii="黑体" w:hAnsi="黑体"/>
          <w:sz w:val="21"/>
          <w:szCs w:val="21"/>
        </w:rPr>
        <w:t>19胎压监测系统报警/事件信息列表格式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4403"/>
      </w:tblGrid>
      <w:tr w:rsidR="00462026">
        <w:tc>
          <w:tcPr>
            <w:tcW w:w="1557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起始字节</w:t>
            </w:r>
          </w:p>
        </w:tc>
        <w:tc>
          <w:tcPr>
            <w:tcW w:w="1558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字段</w:t>
            </w:r>
          </w:p>
        </w:tc>
        <w:tc>
          <w:tcPr>
            <w:tcW w:w="1558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数据长度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描述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胎压报警位置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报警轮胎位置编号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（从左前轮开始以Z字形从00依次编号，编号与是否安装TPMS无关）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2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报警/事件类型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WORD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0表示无报警，1表示有报警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b</w:t>
            </w:r>
            <w:r>
              <w:rPr>
                <w:rFonts w:asciiTheme="minorEastAsia" w:hAnsiTheme="minorEastAsia"/>
                <w:sz w:val="18"/>
              </w:rPr>
              <w:t>it0</w:t>
            </w:r>
            <w:r>
              <w:rPr>
                <w:rFonts w:asciiTheme="minorEastAsia" w:hAnsiTheme="minorEastAsia" w:hint="eastAsia"/>
                <w:sz w:val="18"/>
              </w:rPr>
              <w:t>：胎压（定时上报）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b</w:t>
            </w:r>
            <w:r>
              <w:rPr>
                <w:rFonts w:asciiTheme="minorEastAsia" w:hAnsiTheme="minorEastAsia"/>
                <w:sz w:val="18"/>
              </w:rPr>
              <w:t>it1</w:t>
            </w:r>
            <w:r>
              <w:rPr>
                <w:rFonts w:asciiTheme="minorEastAsia" w:hAnsiTheme="minorEastAsia" w:hint="eastAsia"/>
                <w:sz w:val="18"/>
              </w:rPr>
              <w:t>：胎压过高报警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b</w:t>
            </w:r>
            <w:r>
              <w:rPr>
                <w:rFonts w:asciiTheme="minorEastAsia" w:hAnsiTheme="minorEastAsia"/>
                <w:sz w:val="18"/>
              </w:rPr>
              <w:t>it2</w:t>
            </w:r>
            <w:r>
              <w:rPr>
                <w:rFonts w:asciiTheme="minorEastAsia" w:hAnsiTheme="minorEastAsia" w:hint="eastAsia"/>
                <w:sz w:val="18"/>
              </w:rPr>
              <w:t>：胎压过低报警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b</w:t>
            </w:r>
            <w:r>
              <w:rPr>
                <w:rFonts w:asciiTheme="minorEastAsia" w:hAnsiTheme="minorEastAsia"/>
                <w:sz w:val="18"/>
              </w:rPr>
              <w:t>it3</w:t>
            </w:r>
            <w:r>
              <w:rPr>
                <w:rFonts w:asciiTheme="minorEastAsia" w:hAnsiTheme="minorEastAsia" w:hint="eastAsia"/>
                <w:sz w:val="18"/>
              </w:rPr>
              <w:t>：胎温过高报警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b</w:t>
            </w:r>
            <w:r>
              <w:rPr>
                <w:rFonts w:asciiTheme="minorEastAsia" w:hAnsiTheme="minorEastAsia"/>
                <w:sz w:val="18"/>
              </w:rPr>
              <w:t>it4</w:t>
            </w:r>
            <w:r>
              <w:rPr>
                <w:rFonts w:asciiTheme="minorEastAsia" w:hAnsiTheme="minorEastAsia" w:hint="eastAsia"/>
                <w:sz w:val="18"/>
              </w:rPr>
              <w:t>：传感器异常报警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b</w:t>
            </w:r>
            <w:r>
              <w:rPr>
                <w:rFonts w:asciiTheme="minorEastAsia" w:hAnsiTheme="minorEastAsia"/>
                <w:sz w:val="18"/>
              </w:rPr>
              <w:t>it5</w:t>
            </w:r>
            <w:r>
              <w:rPr>
                <w:rFonts w:asciiTheme="minorEastAsia" w:hAnsiTheme="minorEastAsia" w:hint="eastAsia"/>
                <w:sz w:val="18"/>
              </w:rPr>
              <w:t>：胎压不平衡报警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b</w:t>
            </w:r>
            <w:r>
              <w:rPr>
                <w:rFonts w:asciiTheme="minorEastAsia" w:hAnsiTheme="minorEastAsia"/>
                <w:sz w:val="18"/>
              </w:rPr>
              <w:t>it6</w:t>
            </w:r>
            <w:r>
              <w:rPr>
                <w:rFonts w:asciiTheme="minorEastAsia" w:hAnsiTheme="minorEastAsia" w:hint="eastAsia"/>
                <w:sz w:val="18"/>
              </w:rPr>
              <w:t>：慢漏气报警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b</w:t>
            </w:r>
            <w:r>
              <w:rPr>
                <w:rFonts w:asciiTheme="minorEastAsia" w:hAnsiTheme="minorEastAsia"/>
                <w:sz w:val="18"/>
              </w:rPr>
              <w:t>it7</w:t>
            </w:r>
            <w:r>
              <w:rPr>
                <w:rFonts w:asciiTheme="minorEastAsia" w:hAnsiTheme="minorEastAsia" w:hint="eastAsia"/>
                <w:sz w:val="18"/>
              </w:rPr>
              <w:t>：电池电量低报警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b</w:t>
            </w:r>
            <w:r>
              <w:rPr>
                <w:rFonts w:asciiTheme="minorEastAsia" w:hAnsiTheme="minorEastAsia"/>
                <w:sz w:val="18"/>
              </w:rPr>
              <w:t>it8</w:t>
            </w:r>
            <w:r>
              <w:rPr>
                <w:rFonts w:asciiTheme="minorEastAsia" w:hAnsiTheme="minorEastAsia" w:hint="eastAsia"/>
                <w:sz w:val="18"/>
              </w:rPr>
              <w:t>~</w:t>
            </w:r>
            <w:r>
              <w:rPr>
                <w:rFonts w:asciiTheme="minorEastAsia" w:hAnsiTheme="minorEastAsia"/>
                <w:sz w:val="18"/>
              </w:rPr>
              <w:t>bit15</w:t>
            </w:r>
            <w:r>
              <w:rPr>
                <w:rFonts w:asciiTheme="minorEastAsia" w:hAnsiTheme="minorEastAsia" w:hint="eastAsia"/>
                <w:sz w:val="18"/>
              </w:rPr>
              <w:t>：自定义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4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胎压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WORD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单位 Kpa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6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胎温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WORD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单位 ℃</w:t>
            </w:r>
          </w:p>
        </w:tc>
      </w:tr>
      <w:tr w:rsidR="00462026"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8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电池电量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WORD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单位</w:t>
            </w:r>
            <w:r>
              <w:rPr>
                <w:rFonts w:asciiTheme="minorEastAsia" w:hAnsiTheme="minorEastAsia" w:hint="eastAsia"/>
                <w:sz w:val="18"/>
              </w:rPr>
              <w:t xml:space="preserve"> %</w:t>
            </w:r>
          </w:p>
        </w:tc>
      </w:tr>
    </w:tbl>
    <w:p w:rsidR="00462026" w:rsidRDefault="002E19BF">
      <w:pPr>
        <w:pStyle w:val="3"/>
        <w:numPr>
          <w:ilvl w:val="2"/>
          <w:numId w:val="2"/>
        </w:numPr>
        <w:spacing w:before="312" w:after="312"/>
        <w:ind w:left="851" w:hanging="851"/>
      </w:pPr>
      <w:bookmarkStart w:id="94" w:name="_Toc492250129"/>
      <w:r>
        <w:t xml:space="preserve">  </w:t>
      </w:r>
      <w:r w:rsidR="00041E81">
        <w:t>盲区监测系统报警</w:t>
      </w:r>
      <w:bookmarkEnd w:id="94"/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95" w:name="_Ref496219112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/>
          <w:sz w:val="21"/>
          <w:szCs w:val="21"/>
        </w:rPr>
        <w:fldChar w:fldCharType="begin"/>
      </w:r>
      <w:r>
        <w:rPr>
          <w:rFonts w:ascii="黑体" w:hAnsi="黑体"/>
          <w:sz w:val="21"/>
          <w:szCs w:val="21"/>
        </w:rPr>
        <w:instrText xml:space="preserve"> </w:instrText>
      </w:r>
      <w:r>
        <w:rPr>
          <w:rFonts w:ascii="黑体" w:hAnsi="黑体" w:hint="eastAsia"/>
          <w:sz w:val="21"/>
          <w:szCs w:val="21"/>
        </w:rPr>
        <w:instrText>STYLEREF 1 \s</w:instrText>
      </w:r>
      <w:r>
        <w:rPr>
          <w:rFonts w:ascii="黑体" w:hAnsi="黑体"/>
          <w:sz w:val="21"/>
          <w:szCs w:val="21"/>
        </w:rPr>
        <w:instrText xml:space="preserve"> </w:instrText>
      </w:r>
      <w:r>
        <w:rPr>
          <w:rFonts w:ascii="黑体" w:hAnsi="黑体"/>
          <w:sz w:val="21"/>
          <w:szCs w:val="21"/>
        </w:rPr>
        <w:fldChar w:fldCharType="separate"/>
      </w:r>
      <w:r>
        <w:rPr>
          <w:rFonts w:ascii="黑体" w:hAnsi="黑体"/>
          <w:sz w:val="21"/>
          <w:szCs w:val="21"/>
        </w:rPr>
        <w:t>4</w:t>
      </w:r>
      <w:r>
        <w:rPr>
          <w:rFonts w:ascii="黑体" w:hAnsi="黑体"/>
          <w:sz w:val="21"/>
          <w:szCs w:val="21"/>
        </w:rPr>
        <w:fldChar w:fldCharType="end"/>
      </w:r>
      <w:r>
        <w:rPr>
          <w:rFonts w:ascii="黑体" w:hAnsi="黑体"/>
          <w:sz w:val="21"/>
          <w:szCs w:val="21"/>
        </w:rPr>
        <w:noBreakHyphen/>
      </w:r>
      <w:bookmarkEnd w:id="95"/>
      <w:r>
        <w:rPr>
          <w:rFonts w:ascii="黑体" w:hAnsi="黑体"/>
          <w:sz w:val="21"/>
          <w:szCs w:val="21"/>
        </w:rPr>
        <w:t>20盲区监测系统报警定义数据格式</w:t>
      </w:r>
    </w:p>
    <w:tbl>
      <w:tblPr>
        <w:tblW w:w="90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4419"/>
      </w:tblGrid>
      <w:tr w:rsidR="00462026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18"/>
              </w:rPr>
              <w:t>起始字节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18"/>
              </w:rPr>
              <w:t>字段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18"/>
              </w:rPr>
              <w:t>数据长度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18"/>
              </w:rPr>
              <w:t>描述及要求</w:t>
            </w:r>
          </w:p>
        </w:tc>
      </w:tr>
      <w:tr w:rsidR="00462026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报警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ID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DWORD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按照报警先后，从0开始循环累加，不区分报警类型。</w:t>
            </w:r>
          </w:p>
        </w:tc>
      </w:tr>
      <w:tr w:rsidR="00462026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标志</w:t>
            </w:r>
            <w:r>
              <w:rPr>
                <w:rFonts w:asciiTheme="minorEastAsia" w:eastAsiaTheme="minorEastAsia" w:hAnsiTheme="minorEastAsia"/>
                <w:sz w:val="18"/>
              </w:rPr>
              <w:t>状态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cs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0x00：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不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可用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cs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0x01：开始标志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cs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0x02：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结束</w:t>
            </w:r>
            <w:r>
              <w:rPr>
                <w:rFonts w:asciiTheme="minorEastAsia" w:eastAsiaTheme="minorEastAsia" w:hAnsiTheme="minorEastAsia"/>
                <w:sz w:val="18"/>
              </w:rPr>
              <w:t>标志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cs="Arial Unicode MS" w:hint="eastAsia"/>
                <w:sz w:val="18"/>
              </w:rPr>
              <w:t>该字段仅适用于有开始和结束标志类型的报警或事件，报警类型或事件类型无开始和结束标志，则该位不可用，填入0x00即可。</w:t>
            </w:r>
          </w:p>
        </w:tc>
      </w:tr>
      <w:tr w:rsidR="00462026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报警/事件类型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0x01</w:t>
            </w: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：后方接近报警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0x02：左侧后方接近报警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0x03：</w:t>
            </w:r>
            <w:r>
              <w:rPr>
                <w:rFonts w:asciiTheme="minorEastAsia" w:eastAsiaTheme="minorEastAsia" w:hAnsiTheme="minorEastAsia" w:hint="eastAsia"/>
                <w:sz w:val="18"/>
              </w:rPr>
              <w:t>右侧后方接近报警</w:t>
            </w:r>
          </w:p>
        </w:tc>
      </w:tr>
      <w:tr w:rsidR="00462026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车速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单位Km/h</w:t>
            </w:r>
            <w:r w:rsidR="00246A64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范围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0~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250</w:t>
            </w:r>
          </w:p>
        </w:tc>
      </w:tr>
      <w:tr w:rsidR="00462026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高程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海拔高度，单位为米（m）</w:t>
            </w:r>
          </w:p>
        </w:tc>
      </w:tr>
      <w:tr w:rsidR="00462026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纬度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DWORD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以度为单位的纬度值乘以10 的6次方，精确到百万分之一度</w:t>
            </w:r>
          </w:p>
        </w:tc>
      </w:tr>
      <w:tr w:rsidR="00462026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经度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DWORD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以度为单位的纬度值乘以10 的6次方，精确到百万分之一度</w:t>
            </w:r>
          </w:p>
        </w:tc>
      </w:tr>
      <w:tr w:rsidR="00462026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日期时间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BCD[6]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YY-MM-DD-hh-mm-ss （GMT+8时间）</w:t>
            </w:r>
          </w:p>
        </w:tc>
      </w:tr>
      <w:tr w:rsidR="00462026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车辆状态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见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REF _Ref496257186 \h  \* MERGEFORMAT 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表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noBreakHyphen/>
              <w:t>9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</w:p>
        </w:tc>
      </w:tr>
      <w:tr w:rsidR="00462026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 w:cs="Arial Unicode MS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 Unicode MS"/>
                <w:sz w:val="18"/>
                <w:szCs w:val="18"/>
              </w:rPr>
              <w:t>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报警标识号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BYTE[16]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报警识别号定义见表4-16</w:t>
            </w:r>
          </w:p>
        </w:tc>
      </w:tr>
    </w:tbl>
    <w:p w:rsidR="00462026" w:rsidRDefault="002E19BF" w:rsidP="002E19BF">
      <w:pPr>
        <w:pStyle w:val="2"/>
        <w:numPr>
          <w:ilvl w:val="1"/>
          <w:numId w:val="2"/>
        </w:numPr>
        <w:spacing w:beforeLines="50" w:before="156" w:afterLines="50" w:after="156" w:line="360" w:lineRule="auto"/>
        <w:ind w:left="0" w:firstLine="0"/>
        <w:rPr>
          <w:rFonts w:ascii="黑体" w:hAnsi="黑体" w:cstheme="majorBidi"/>
          <w:b w:val="0"/>
          <w:szCs w:val="21"/>
        </w:rPr>
      </w:pPr>
      <w:bookmarkStart w:id="96" w:name="_Toc492250130"/>
      <w:r>
        <w:rPr>
          <w:rFonts w:ascii="黑体" w:hAnsi="黑体" w:cstheme="majorBidi"/>
          <w:b w:val="0"/>
          <w:szCs w:val="21"/>
        </w:rPr>
        <w:t xml:space="preserve">  </w:t>
      </w:r>
      <w:r w:rsidR="00041E81">
        <w:rPr>
          <w:rFonts w:ascii="黑体" w:hAnsi="黑体" w:cstheme="majorBidi"/>
          <w:b w:val="0"/>
          <w:szCs w:val="21"/>
        </w:rPr>
        <w:t>报警附件</w:t>
      </w:r>
      <w:r w:rsidR="00041E81">
        <w:rPr>
          <w:rFonts w:ascii="黑体" w:hAnsi="黑体" w:cstheme="majorBidi" w:hint="eastAsia"/>
          <w:b w:val="0"/>
          <w:szCs w:val="21"/>
        </w:rPr>
        <w:t>上传</w:t>
      </w:r>
      <w:bookmarkEnd w:id="96"/>
      <w:r w:rsidR="00041E81">
        <w:rPr>
          <w:rFonts w:ascii="黑体" w:hAnsi="黑体" w:cstheme="majorBidi" w:hint="eastAsia"/>
          <w:b w:val="0"/>
          <w:szCs w:val="21"/>
        </w:rPr>
        <w:t>指令</w:t>
      </w:r>
      <w:r w:rsidR="00041E81">
        <w:rPr>
          <w:rFonts w:ascii="黑体" w:hAnsi="黑体" w:cstheme="majorBidi"/>
          <w:b w:val="0"/>
          <w:szCs w:val="21"/>
        </w:rPr>
        <w:tab/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消息ID：0x9208。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报文类型：信令数据报文。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</w:rPr>
      </w:pPr>
      <w:r>
        <w:t>平台接收到带有</w:t>
      </w:r>
      <w:r>
        <w:rPr>
          <w:rFonts w:hint="eastAsia"/>
        </w:rPr>
        <w:t>附件</w:t>
      </w:r>
      <w:r>
        <w:t>的报警</w:t>
      </w:r>
      <w:r>
        <w:rPr>
          <w:rFonts w:hint="eastAsia"/>
        </w:rPr>
        <w:t>/</w:t>
      </w:r>
      <w:r>
        <w:rPr>
          <w:rFonts w:hint="eastAsia"/>
        </w:rPr>
        <w:t>事件信息后，</w:t>
      </w:r>
      <w:r>
        <w:rPr>
          <w:rFonts w:asciiTheme="minorEastAsia" w:hAnsiTheme="minorEastAsia"/>
        </w:rPr>
        <w:t>向终端下发附件上传</w:t>
      </w:r>
      <w:r>
        <w:rPr>
          <w:rFonts w:asciiTheme="minorEastAsia" w:hAnsiTheme="minorEastAsia" w:hint="eastAsia"/>
        </w:rPr>
        <w:t>指令</w:t>
      </w:r>
      <w:r>
        <w:rPr>
          <w:rFonts w:asciiTheme="minorEastAsia" w:hAnsiTheme="minorEastAsia"/>
        </w:rPr>
        <w:t>，指令消息体数据格式见</w:t>
      </w:r>
      <w:r>
        <w:rPr>
          <w:rFonts w:asciiTheme="minorEastAsia" w:hAnsiTheme="minorEastAsia" w:hint="eastAsia"/>
          <w:szCs w:val="21"/>
        </w:rPr>
        <w:t xml:space="preserve">表 </w:t>
      </w:r>
      <w:r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 xml:space="preserve"> </w:instrText>
      </w:r>
      <w:r>
        <w:rPr>
          <w:rFonts w:asciiTheme="minorEastAsia" w:hAnsiTheme="minorEastAsia" w:hint="eastAsia"/>
          <w:szCs w:val="21"/>
        </w:rPr>
        <w:instrText>STYLEREF 1 \s</w:instrText>
      </w:r>
      <w:r>
        <w:rPr>
          <w:rFonts w:asciiTheme="minorEastAsia" w:hAnsiTheme="minorEastAsia"/>
          <w:szCs w:val="21"/>
        </w:rPr>
        <w:instrText xml:space="preserve"> </w:instrText>
      </w:r>
      <w:r>
        <w:rPr>
          <w:rFonts w:asciiTheme="minorEastAsia" w:hAnsiTheme="minorEastAsia"/>
          <w:szCs w:val="21"/>
        </w:rPr>
        <w:fldChar w:fldCharType="separate"/>
      </w:r>
      <w:r>
        <w:rPr>
          <w:rFonts w:asciiTheme="minorEastAsia" w:hAnsiTheme="minorEastAsia"/>
          <w:szCs w:val="21"/>
        </w:rPr>
        <w:t>4</w:t>
      </w:r>
      <w:r>
        <w:rPr>
          <w:rFonts w:asciiTheme="minorEastAsia" w:hAnsiTheme="minorEastAsia"/>
          <w:szCs w:val="21"/>
        </w:rPr>
        <w:fldChar w:fldCharType="end"/>
      </w:r>
      <w:r>
        <w:rPr>
          <w:rFonts w:asciiTheme="minorEastAsia" w:hAnsiTheme="minorEastAsia"/>
          <w:szCs w:val="21"/>
        </w:rPr>
        <w:noBreakHyphen/>
        <w:t>21</w:t>
      </w:r>
      <w:r>
        <w:rPr>
          <w:rFonts w:asciiTheme="minorEastAsia" w:hAnsiTheme="minorEastAsia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97" w:name="_Ref496219608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/>
          <w:sz w:val="21"/>
          <w:szCs w:val="21"/>
        </w:rPr>
        <w:fldChar w:fldCharType="begin"/>
      </w:r>
      <w:r>
        <w:rPr>
          <w:rFonts w:ascii="黑体" w:hAnsi="黑体"/>
          <w:sz w:val="21"/>
          <w:szCs w:val="21"/>
        </w:rPr>
        <w:instrText xml:space="preserve"> </w:instrText>
      </w:r>
      <w:r>
        <w:rPr>
          <w:rFonts w:ascii="黑体" w:hAnsi="黑体" w:hint="eastAsia"/>
          <w:sz w:val="21"/>
          <w:szCs w:val="21"/>
        </w:rPr>
        <w:instrText>STYLEREF 1 \s</w:instrText>
      </w:r>
      <w:r>
        <w:rPr>
          <w:rFonts w:ascii="黑体" w:hAnsi="黑体"/>
          <w:sz w:val="21"/>
          <w:szCs w:val="21"/>
        </w:rPr>
        <w:instrText xml:space="preserve"> </w:instrText>
      </w:r>
      <w:r>
        <w:rPr>
          <w:rFonts w:ascii="黑体" w:hAnsi="黑体"/>
          <w:sz w:val="21"/>
          <w:szCs w:val="21"/>
        </w:rPr>
        <w:fldChar w:fldCharType="separate"/>
      </w:r>
      <w:r>
        <w:rPr>
          <w:rFonts w:ascii="黑体" w:hAnsi="黑体"/>
          <w:sz w:val="21"/>
          <w:szCs w:val="21"/>
        </w:rPr>
        <w:t>4</w:t>
      </w:r>
      <w:r>
        <w:rPr>
          <w:rFonts w:ascii="黑体" w:hAnsi="黑体"/>
          <w:sz w:val="21"/>
          <w:szCs w:val="21"/>
        </w:rPr>
        <w:fldChar w:fldCharType="end"/>
      </w:r>
      <w:r>
        <w:rPr>
          <w:rFonts w:ascii="黑体" w:hAnsi="黑体"/>
          <w:sz w:val="21"/>
          <w:szCs w:val="21"/>
        </w:rPr>
        <w:noBreakHyphen/>
      </w:r>
      <w:bookmarkEnd w:id="97"/>
      <w:r>
        <w:rPr>
          <w:rFonts w:ascii="黑体" w:hAnsi="黑体"/>
          <w:sz w:val="21"/>
          <w:szCs w:val="21"/>
        </w:rPr>
        <w:t>21文件上传指令数据格式</w:t>
      </w:r>
    </w:p>
    <w:tbl>
      <w:tblPr>
        <w:tblStyle w:val="af4"/>
        <w:tblW w:w="9081" w:type="dxa"/>
        <w:tblLayout w:type="fixed"/>
        <w:tblLook w:val="04A0" w:firstRow="1" w:lastRow="0" w:firstColumn="1" w:lastColumn="0" w:noHBand="0" w:noVBand="1"/>
      </w:tblPr>
      <w:tblGrid>
        <w:gridCol w:w="1556"/>
        <w:gridCol w:w="1556"/>
        <w:gridCol w:w="1556"/>
        <w:gridCol w:w="4413"/>
      </w:tblGrid>
      <w:tr w:rsidR="00462026">
        <w:tc>
          <w:tcPr>
            <w:tcW w:w="1556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起始字节</w:t>
            </w:r>
          </w:p>
        </w:tc>
        <w:tc>
          <w:tcPr>
            <w:tcW w:w="1556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字段</w:t>
            </w:r>
          </w:p>
        </w:tc>
        <w:tc>
          <w:tcPr>
            <w:tcW w:w="1556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数据类型</w:t>
            </w:r>
          </w:p>
        </w:tc>
        <w:tc>
          <w:tcPr>
            <w:tcW w:w="4413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描述及要求</w:t>
            </w:r>
          </w:p>
        </w:tc>
      </w:tr>
      <w:tr w:rsidR="00462026"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附件服务器IP地址长度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1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长度k</w:t>
            </w:r>
          </w:p>
        </w:tc>
      </w:tr>
      <w:tr w:rsidR="00462026"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附件服务器IP地址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STRING</w:t>
            </w:r>
          </w:p>
        </w:tc>
        <w:tc>
          <w:tcPr>
            <w:tcW w:w="441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服务器IP地址</w:t>
            </w:r>
          </w:p>
        </w:tc>
      </w:tr>
      <w:tr w:rsidR="00462026"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1+k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附件服务器端口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（TCP）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1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使用</w:t>
            </w:r>
            <w:r>
              <w:rPr>
                <w:rFonts w:asciiTheme="minorEastAsia" w:hAnsiTheme="minorEastAsia"/>
                <w:sz w:val="18"/>
                <w:szCs w:val="18"/>
              </w:rPr>
              <w:t>TCP传输时服务器端口号</w:t>
            </w:r>
          </w:p>
        </w:tc>
      </w:tr>
      <w:tr w:rsidR="00462026"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3+k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附件服务器</w:t>
            </w:r>
            <w:r>
              <w:rPr>
                <w:rFonts w:asciiTheme="minorEastAsia" w:hAnsiTheme="minorEastAsia"/>
                <w:sz w:val="18"/>
                <w:szCs w:val="18"/>
              </w:rPr>
              <w:t>端口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（UDP）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1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使用</w:t>
            </w:r>
            <w:r>
              <w:rPr>
                <w:rFonts w:asciiTheme="minorEastAsia" w:hAnsiTheme="minorEastAsia"/>
                <w:sz w:val="18"/>
                <w:szCs w:val="18"/>
              </w:rPr>
              <w:t>UDP传输时服务器端口号</w:t>
            </w:r>
          </w:p>
        </w:tc>
      </w:tr>
      <w:tr w:rsidR="00462026"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5+k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报警标识号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BYTE[16]</w:t>
            </w:r>
          </w:p>
        </w:tc>
        <w:tc>
          <w:tcPr>
            <w:tcW w:w="441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报警标识号定义见表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18"/>
                <w:szCs w:val="18"/>
              </w:rPr>
              <w:instrText>STYLEREF 1 \s</w:instrText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hAnsiTheme="minorEastAsia"/>
                <w:sz w:val="18"/>
                <w:szCs w:val="18"/>
              </w:rPr>
              <w:t>4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r>
              <w:rPr>
                <w:rFonts w:asciiTheme="minorEastAsia" w:hAnsiTheme="minorEastAsia"/>
                <w:sz w:val="18"/>
                <w:szCs w:val="18"/>
              </w:rPr>
              <w:noBreakHyphen/>
              <w:t>16</w:t>
            </w:r>
          </w:p>
        </w:tc>
      </w:tr>
      <w:tr w:rsidR="00462026"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+k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报警编号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BYTE[</w:t>
            </w:r>
            <w:r>
              <w:rPr>
                <w:rFonts w:asciiTheme="minorEastAsia" w:hAnsiTheme="minorEastAsia"/>
                <w:sz w:val="18"/>
                <w:szCs w:val="18"/>
              </w:rPr>
              <w:t>32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]</w:t>
            </w:r>
          </w:p>
        </w:tc>
        <w:tc>
          <w:tcPr>
            <w:tcW w:w="441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平台给报警分配的唯一编号</w:t>
            </w:r>
          </w:p>
        </w:tc>
      </w:tr>
      <w:tr w:rsidR="00462026"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+k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预留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BYTE</w:t>
            </w:r>
            <w:r>
              <w:rPr>
                <w:rFonts w:asciiTheme="minorEastAsia" w:hAnsiTheme="minorEastAsia"/>
                <w:sz w:val="18"/>
                <w:szCs w:val="18"/>
              </w:rPr>
              <w:t>[16]</w:t>
            </w:r>
          </w:p>
        </w:tc>
        <w:tc>
          <w:tcPr>
            <w:tcW w:w="4413" w:type="dxa"/>
            <w:vAlign w:val="center"/>
          </w:tcPr>
          <w:p w:rsidR="00462026" w:rsidRDefault="00462026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462026" w:rsidRDefault="00041E81">
      <w:pPr>
        <w:spacing w:line="360" w:lineRule="auto"/>
        <w:ind w:firstLine="420"/>
      </w:pPr>
      <w:bookmarkStart w:id="98" w:name="_Toc492250133"/>
      <w:r>
        <w:rPr>
          <w:rFonts w:hint="eastAsia"/>
        </w:rPr>
        <w:t>终端收到平台下发的报警附件上传指令后，向平台发送通用应答消息。</w:t>
      </w:r>
    </w:p>
    <w:p w:rsidR="00462026" w:rsidRDefault="002E19BF" w:rsidP="002E19BF">
      <w:pPr>
        <w:pStyle w:val="2"/>
        <w:numPr>
          <w:ilvl w:val="1"/>
          <w:numId w:val="2"/>
        </w:numPr>
        <w:spacing w:beforeLines="50" w:before="156" w:afterLines="50" w:after="156" w:line="360" w:lineRule="auto"/>
        <w:ind w:left="0" w:firstLine="0"/>
        <w:rPr>
          <w:rFonts w:ascii="黑体" w:hAnsi="黑体" w:cstheme="majorBidi"/>
          <w:b w:val="0"/>
          <w:szCs w:val="21"/>
        </w:rPr>
      </w:pPr>
      <w:r>
        <w:rPr>
          <w:rFonts w:ascii="黑体" w:hAnsi="黑体" w:cstheme="majorBidi" w:hint="eastAsia"/>
          <w:b w:val="0"/>
          <w:szCs w:val="21"/>
        </w:rPr>
        <w:t xml:space="preserve">  </w:t>
      </w:r>
      <w:r w:rsidR="00041E81">
        <w:rPr>
          <w:rFonts w:ascii="黑体" w:hAnsi="黑体" w:cstheme="majorBidi"/>
          <w:b w:val="0"/>
          <w:szCs w:val="21"/>
        </w:rPr>
        <w:t>报警</w:t>
      </w:r>
      <w:r w:rsidR="00041E81">
        <w:rPr>
          <w:rFonts w:ascii="黑体" w:hAnsi="黑体" w:cstheme="majorBidi" w:hint="eastAsia"/>
          <w:b w:val="0"/>
          <w:szCs w:val="21"/>
        </w:rPr>
        <w:t>附件</w:t>
      </w:r>
      <w:r w:rsidR="00041E81">
        <w:rPr>
          <w:rFonts w:ascii="黑体" w:hAnsi="黑体" w:cstheme="majorBidi"/>
          <w:b w:val="0"/>
          <w:szCs w:val="21"/>
        </w:rPr>
        <w:t>上传</w:t>
      </w:r>
      <w:bookmarkEnd w:id="98"/>
    </w:p>
    <w:p w:rsidR="00462026" w:rsidRDefault="002E19BF">
      <w:pPr>
        <w:pStyle w:val="3"/>
        <w:numPr>
          <w:ilvl w:val="2"/>
          <w:numId w:val="2"/>
        </w:numPr>
        <w:spacing w:before="312" w:after="312"/>
        <w:ind w:left="851" w:hanging="851"/>
      </w:pPr>
      <w:r>
        <w:rPr>
          <w:rFonts w:hint="eastAsia"/>
        </w:rPr>
        <w:t xml:space="preserve">  </w:t>
      </w:r>
      <w:r w:rsidR="00041E81">
        <w:t>车辆状态数据记录文件</w:t>
      </w:r>
    </w:p>
    <w:p w:rsidR="00462026" w:rsidRDefault="00041E81">
      <w:pPr>
        <w:ind w:firstLine="420"/>
      </w:pPr>
      <w:r>
        <w:rPr>
          <w:rFonts w:hint="eastAsia"/>
        </w:rPr>
        <w:t>车辆状态数据记录文件为二进制文件，以连续数据块的形式记录车辆状态数据，</w:t>
      </w:r>
      <w:r>
        <w:t>数据块数据格式见表</w:t>
      </w:r>
      <w:r>
        <w:rPr>
          <w:rFonts w:hint="eastAsia"/>
        </w:rPr>
        <w:t>4-</w:t>
      </w:r>
      <w:r>
        <w:t>22</w:t>
      </w:r>
      <w:r>
        <w:rPr>
          <w:rFonts w:hint="eastAsia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/>
          <w:sz w:val="21"/>
          <w:szCs w:val="21"/>
        </w:rPr>
        <w:fldChar w:fldCharType="begin"/>
      </w:r>
      <w:r>
        <w:rPr>
          <w:rFonts w:ascii="黑体" w:hAnsi="黑体"/>
          <w:sz w:val="21"/>
          <w:szCs w:val="21"/>
        </w:rPr>
        <w:instrText xml:space="preserve"> </w:instrText>
      </w:r>
      <w:r>
        <w:rPr>
          <w:rFonts w:ascii="黑体" w:hAnsi="黑体" w:hint="eastAsia"/>
          <w:sz w:val="21"/>
          <w:szCs w:val="21"/>
        </w:rPr>
        <w:instrText>STYLEREF 1 \s</w:instrText>
      </w:r>
      <w:r>
        <w:rPr>
          <w:rFonts w:ascii="黑体" w:hAnsi="黑体"/>
          <w:sz w:val="21"/>
          <w:szCs w:val="21"/>
        </w:rPr>
        <w:instrText xml:space="preserve"> </w:instrText>
      </w:r>
      <w:r>
        <w:rPr>
          <w:rFonts w:ascii="黑体" w:hAnsi="黑体"/>
          <w:sz w:val="21"/>
          <w:szCs w:val="21"/>
        </w:rPr>
        <w:fldChar w:fldCharType="separate"/>
      </w:r>
      <w:r>
        <w:rPr>
          <w:rFonts w:ascii="黑体" w:hAnsi="黑体"/>
          <w:sz w:val="21"/>
          <w:szCs w:val="21"/>
        </w:rPr>
        <w:t>4</w:t>
      </w:r>
      <w:r>
        <w:rPr>
          <w:rFonts w:ascii="黑体" w:hAnsi="黑体"/>
          <w:sz w:val="21"/>
          <w:szCs w:val="21"/>
        </w:rPr>
        <w:fldChar w:fldCharType="end"/>
      </w:r>
      <w:r>
        <w:rPr>
          <w:rFonts w:ascii="黑体" w:hAnsi="黑体"/>
          <w:sz w:val="21"/>
          <w:szCs w:val="21"/>
        </w:rPr>
        <w:noBreakHyphen/>
        <w:t>22 车辆状态数据块数据格式</w:t>
      </w:r>
    </w:p>
    <w:tbl>
      <w:tblPr>
        <w:tblStyle w:val="af4"/>
        <w:tblW w:w="9081" w:type="dxa"/>
        <w:tblLayout w:type="fixed"/>
        <w:tblLook w:val="04A0" w:firstRow="1" w:lastRow="0" w:firstColumn="1" w:lastColumn="0" w:noHBand="0" w:noVBand="1"/>
      </w:tblPr>
      <w:tblGrid>
        <w:gridCol w:w="1556"/>
        <w:gridCol w:w="1556"/>
        <w:gridCol w:w="1556"/>
        <w:gridCol w:w="4413"/>
      </w:tblGrid>
      <w:tr w:rsidR="00462026">
        <w:tc>
          <w:tcPr>
            <w:tcW w:w="1556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起始字节</w:t>
            </w:r>
          </w:p>
        </w:tc>
        <w:tc>
          <w:tcPr>
            <w:tcW w:w="1556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字段</w:t>
            </w:r>
          </w:p>
        </w:tc>
        <w:tc>
          <w:tcPr>
            <w:tcW w:w="1556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数据类型</w:t>
            </w:r>
          </w:p>
        </w:tc>
        <w:tc>
          <w:tcPr>
            <w:tcW w:w="4413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描述及要求</w:t>
            </w:r>
          </w:p>
        </w:tc>
      </w:tr>
      <w:tr w:rsidR="00462026"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lastRenderedPageBreak/>
              <w:t>0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数据块总数量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DWORD</w:t>
            </w:r>
          </w:p>
        </w:tc>
        <w:tc>
          <w:tcPr>
            <w:tcW w:w="441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记录</w:t>
            </w:r>
            <w:r>
              <w:rPr>
                <w:rFonts w:asciiTheme="minorEastAsia" w:hAnsiTheme="minorEastAsia"/>
                <w:sz w:val="18"/>
                <w:szCs w:val="18"/>
              </w:rPr>
              <w:t>文件中数据块的总数量</w:t>
            </w:r>
          </w:p>
        </w:tc>
      </w:tr>
      <w:tr w:rsidR="00462026"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当前数据块序号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DWORD</w:t>
            </w:r>
          </w:p>
        </w:tc>
        <w:tc>
          <w:tcPr>
            <w:tcW w:w="441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当前</w:t>
            </w:r>
            <w:r>
              <w:rPr>
                <w:rFonts w:asciiTheme="minorEastAsia" w:hAnsiTheme="minorEastAsia"/>
                <w:sz w:val="18"/>
                <w:szCs w:val="18"/>
              </w:rPr>
              <w:t>数据块在记录文件中的序号</w:t>
            </w:r>
          </w:p>
        </w:tc>
      </w:tr>
      <w:tr w:rsidR="00462026"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报警</w:t>
            </w:r>
            <w:r>
              <w:rPr>
                <w:rFonts w:asciiTheme="minorEastAsia" w:hAnsiTheme="minorEastAsia"/>
                <w:sz w:val="18"/>
                <w:szCs w:val="18"/>
              </w:rPr>
              <w:t>标志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DWORD</w:t>
            </w:r>
          </w:p>
        </w:tc>
        <w:tc>
          <w:tcPr>
            <w:tcW w:w="441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参考JT/T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808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hAnsiTheme="minorEastAsia"/>
                <w:sz w:val="18"/>
                <w:szCs w:val="18"/>
              </w:rPr>
              <w:t>2013表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24定义</w:t>
            </w:r>
          </w:p>
        </w:tc>
      </w:tr>
      <w:tr w:rsidR="00462026"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车辆状态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DWORD</w:t>
            </w:r>
          </w:p>
        </w:tc>
        <w:tc>
          <w:tcPr>
            <w:tcW w:w="441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参考JT/T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808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hAnsiTheme="minorEastAsia"/>
                <w:sz w:val="18"/>
                <w:szCs w:val="18"/>
              </w:rPr>
              <w:t>2013表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定义</w:t>
            </w:r>
          </w:p>
        </w:tc>
      </w:tr>
      <w:tr w:rsidR="00462026"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纬度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DWORD</w:t>
            </w:r>
          </w:p>
        </w:tc>
        <w:tc>
          <w:tcPr>
            <w:tcW w:w="441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以度为单位的纬度值乘以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10的6次方，精确到百万分之一度</w:t>
            </w:r>
          </w:p>
        </w:tc>
      </w:tr>
      <w:tr w:rsidR="00462026"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经度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DWORD</w:t>
            </w:r>
          </w:p>
        </w:tc>
        <w:tc>
          <w:tcPr>
            <w:tcW w:w="441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以度为单位的纬度值乘以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10的6次方，精确到百万分之一度</w:t>
            </w:r>
          </w:p>
        </w:tc>
      </w:tr>
      <w:tr w:rsidR="00462026"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24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卫星高程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WORD</w:t>
            </w:r>
          </w:p>
        </w:tc>
        <w:tc>
          <w:tcPr>
            <w:tcW w:w="441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卫星海拔高度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</w:rPr>
              <w:t>单位为米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（m）</w:t>
            </w:r>
          </w:p>
        </w:tc>
      </w:tr>
      <w:tr w:rsidR="00462026"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卫星速度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WORD</w:t>
            </w:r>
          </w:p>
        </w:tc>
        <w:tc>
          <w:tcPr>
            <w:tcW w:w="441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/10km/h</w:t>
            </w:r>
          </w:p>
        </w:tc>
      </w:tr>
      <w:tr w:rsidR="00462026"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28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卫星方向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WORD</w:t>
            </w:r>
          </w:p>
        </w:tc>
        <w:tc>
          <w:tcPr>
            <w:tcW w:w="441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0-</w:t>
            </w:r>
            <w:r>
              <w:rPr>
                <w:rFonts w:asciiTheme="minorEastAsia" w:hAnsiTheme="minorEastAsia"/>
                <w:sz w:val="18"/>
                <w:szCs w:val="18"/>
              </w:rPr>
              <w:t>359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proofErr w:type="gramStart"/>
            <w:r>
              <w:rPr>
                <w:rFonts w:asciiTheme="minorEastAsia" w:hAnsiTheme="minorEastAsia"/>
                <w:sz w:val="18"/>
                <w:szCs w:val="18"/>
              </w:rPr>
              <w:t>正北为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0，顺时针</w:t>
            </w:r>
          </w:p>
        </w:tc>
      </w:tr>
      <w:tr w:rsidR="00462026"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时间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BCD</w:t>
            </w:r>
            <w:r>
              <w:rPr>
                <w:rFonts w:asciiTheme="minorEastAsia" w:hAnsiTheme="minorEastAsia"/>
                <w:sz w:val="18"/>
                <w:szCs w:val="18"/>
              </w:rPr>
              <w:t>[6]</w:t>
            </w:r>
          </w:p>
        </w:tc>
        <w:tc>
          <w:tcPr>
            <w:tcW w:w="441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YY-MM-DD-hh-mm-ss（GMT+</w:t>
            </w:r>
            <w:r>
              <w:rPr>
                <w:rFonts w:asciiTheme="minorEastAsia" w:hAnsiTheme="minorEastAsia"/>
                <w:sz w:val="18"/>
                <w:szCs w:val="18"/>
              </w:rPr>
              <w:t>8时间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462026"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36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X轴加速度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WORD</w:t>
            </w:r>
          </w:p>
        </w:tc>
        <w:tc>
          <w:tcPr>
            <w:tcW w:w="441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以g为单位乘以10的2次方，精确到百分之一g</w:t>
            </w:r>
          </w:p>
        </w:tc>
      </w:tr>
      <w:tr w:rsidR="00462026"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38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Y轴加速度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WORD</w:t>
            </w:r>
          </w:p>
        </w:tc>
        <w:tc>
          <w:tcPr>
            <w:tcW w:w="441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以g为单位乘以10的2次方，精确到百分之一g</w:t>
            </w:r>
          </w:p>
        </w:tc>
      </w:tr>
      <w:tr w:rsidR="00462026"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40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Z轴加速度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WORD</w:t>
            </w:r>
          </w:p>
        </w:tc>
        <w:tc>
          <w:tcPr>
            <w:tcW w:w="441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以g为单位乘以10的2次方，精确到百分之一g</w:t>
            </w:r>
          </w:p>
        </w:tc>
      </w:tr>
      <w:tr w:rsidR="00462026"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X轴角速度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WORD</w:t>
            </w:r>
          </w:p>
        </w:tc>
        <w:tc>
          <w:tcPr>
            <w:tcW w:w="441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以度每秒为单位乘以10的2次方，精确到百分之一度每秒</w:t>
            </w:r>
          </w:p>
        </w:tc>
      </w:tr>
      <w:tr w:rsidR="00462026"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44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Y轴角速度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WORD</w:t>
            </w:r>
          </w:p>
        </w:tc>
        <w:tc>
          <w:tcPr>
            <w:tcW w:w="441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以度每秒为单位乘以10的2次方，精确到百分之一度每秒</w:t>
            </w:r>
          </w:p>
        </w:tc>
      </w:tr>
      <w:tr w:rsidR="00462026"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46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Z轴角速度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WORD</w:t>
            </w:r>
          </w:p>
        </w:tc>
        <w:tc>
          <w:tcPr>
            <w:tcW w:w="441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以度每秒为单位乘以10的2次方，精确到百分之一度每秒</w:t>
            </w:r>
          </w:p>
        </w:tc>
      </w:tr>
      <w:tr w:rsidR="00462026"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48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脉冲速度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WORD</w:t>
            </w:r>
          </w:p>
        </w:tc>
        <w:tc>
          <w:tcPr>
            <w:tcW w:w="441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/10km/h</w:t>
            </w:r>
          </w:p>
        </w:tc>
      </w:tr>
      <w:tr w:rsidR="00462026"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50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OBD速度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WORD</w:t>
            </w:r>
          </w:p>
        </w:tc>
        <w:tc>
          <w:tcPr>
            <w:tcW w:w="441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/10km/h</w:t>
            </w:r>
          </w:p>
        </w:tc>
      </w:tr>
      <w:tr w:rsidR="00462026"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52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档位状态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BYTE</w:t>
            </w:r>
          </w:p>
        </w:tc>
        <w:tc>
          <w:tcPr>
            <w:tcW w:w="441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0：空挡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1-</w:t>
            </w:r>
            <w:r>
              <w:rPr>
                <w:rFonts w:asciiTheme="minorEastAsia" w:hAnsiTheme="minorEastAsia"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/>
                <w:sz w:val="18"/>
                <w:szCs w:val="18"/>
              </w:rPr>
              <w:t>档位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10：倒挡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11：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驻车档</w:t>
            </w:r>
            <w:proofErr w:type="gramEnd"/>
          </w:p>
        </w:tc>
      </w:tr>
      <w:tr w:rsidR="00462026"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53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加速踏板行程值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BYTE</w:t>
            </w:r>
          </w:p>
        </w:tc>
        <w:tc>
          <w:tcPr>
            <w:tcW w:w="441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范围1-</w:t>
            </w:r>
            <w:r>
              <w:rPr>
                <w:rFonts w:asciiTheme="minorEastAsia" w:hAnsiTheme="minorEastAsia"/>
                <w:sz w:val="18"/>
                <w:szCs w:val="18"/>
              </w:rPr>
              <w:t>100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</w:rPr>
              <w:t>单位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%</w:t>
            </w:r>
          </w:p>
        </w:tc>
      </w:tr>
      <w:tr w:rsidR="00462026"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54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制动踏板行程值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BYTE</w:t>
            </w:r>
          </w:p>
        </w:tc>
        <w:tc>
          <w:tcPr>
            <w:tcW w:w="441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范围1-</w:t>
            </w:r>
            <w:r>
              <w:rPr>
                <w:rFonts w:asciiTheme="minorEastAsia" w:hAnsiTheme="minorEastAsia"/>
                <w:sz w:val="18"/>
                <w:szCs w:val="18"/>
              </w:rPr>
              <w:t>100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</w:rPr>
              <w:t>单位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%</w:t>
            </w:r>
          </w:p>
        </w:tc>
      </w:tr>
      <w:tr w:rsidR="00462026"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55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制动状态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BYTE</w:t>
            </w:r>
          </w:p>
        </w:tc>
        <w:tc>
          <w:tcPr>
            <w:tcW w:w="441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0：无制动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1：制动</w:t>
            </w:r>
          </w:p>
        </w:tc>
      </w:tr>
      <w:tr w:rsidR="00462026"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56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发送机转速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WORD</w:t>
            </w:r>
          </w:p>
        </w:tc>
        <w:tc>
          <w:tcPr>
            <w:tcW w:w="441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单位RPM</w:t>
            </w:r>
          </w:p>
        </w:tc>
      </w:tr>
      <w:tr w:rsidR="00462026"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58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方向盘角度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WORD</w:t>
            </w:r>
          </w:p>
        </w:tc>
        <w:tc>
          <w:tcPr>
            <w:tcW w:w="441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方向盘转过的角度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</w:rPr>
              <w:t>顺时针为正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</w:rPr>
              <w:t>逆时针为负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462026"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60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转向灯状态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BYTE</w:t>
            </w:r>
          </w:p>
        </w:tc>
        <w:tc>
          <w:tcPr>
            <w:tcW w:w="441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0：未打方向灯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1：左转方向灯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2：右转方向灯</w:t>
            </w:r>
          </w:p>
        </w:tc>
      </w:tr>
      <w:tr w:rsidR="00462026"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预留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BYTE</w:t>
            </w:r>
            <w:r>
              <w:rPr>
                <w:rFonts w:asciiTheme="minorEastAsia" w:hAnsiTheme="minorEastAsia"/>
                <w:sz w:val="18"/>
                <w:szCs w:val="18"/>
              </w:rPr>
              <w:t>[2]</w:t>
            </w:r>
          </w:p>
        </w:tc>
        <w:tc>
          <w:tcPr>
            <w:tcW w:w="4413" w:type="dxa"/>
            <w:vAlign w:val="center"/>
          </w:tcPr>
          <w:p w:rsidR="00462026" w:rsidRDefault="00462026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62026"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校验位</w:t>
            </w:r>
          </w:p>
        </w:tc>
        <w:tc>
          <w:tcPr>
            <w:tcW w:w="155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BYTE</w:t>
            </w:r>
          </w:p>
        </w:tc>
        <w:tc>
          <w:tcPr>
            <w:tcW w:w="441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从第一个字符到校验位前一个字符的累加和，然后取累加的低 8 位作为校验码</w:t>
            </w:r>
          </w:p>
        </w:tc>
      </w:tr>
    </w:tbl>
    <w:p w:rsidR="00462026" w:rsidRDefault="002E19BF">
      <w:pPr>
        <w:pStyle w:val="3"/>
        <w:numPr>
          <w:ilvl w:val="2"/>
          <w:numId w:val="2"/>
        </w:numPr>
        <w:spacing w:before="312" w:after="312"/>
        <w:ind w:left="851" w:hanging="851"/>
      </w:pPr>
      <w:r>
        <w:rPr>
          <w:rFonts w:hint="eastAsia"/>
        </w:rPr>
        <w:t xml:space="preserve">  </w:t>
      </w:r>
      <w:r w:rsidR="00041E81">
        <w:t>报警附件信息消息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消息ID：0x1210。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>报文类型：信令数据报文。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终端根据附件上传指令连接附件服务器，并向服务器发送报警附件信息消息，消息体数据格式见表4-</w:t>
      </w:r>
      <w:r>
        <w:rPr>
          <w:rFonts w:asciiTheme="minorEastAsia" w:hAnsiTheme="minorEastAsia"/>
        </w:rPr>
        <w:t>23</w:t>
      </w:r>
      <w:r>
        <w:rPr>
          <w:rFonts w:asciiTheme="minorEastAsia" w:hAnsiTheme="minorEastAsia" w:hint="eastAsia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99" w:name="_Ref496219647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/>
          <w:sz w:val="21"/>
          <w:szCs w:val="21"/>
        </w:rPr>
        <w:fldChar w:fldCharType="begin"/>
      </w:r>
      <w:r>
        <w:rPr>
          <w:rFonts w:ascii="黑体" w:hAnsi="黑体"/>
          <w:sz w:val="21"/>
          <w:szCs w:val="21"/>
        </w:rPr>
        <w:instrText xml:space="preserve"> </w:instrText>
      </w:r>
      <w:r>
        <w:rPr>
          <w:rFonts w:ascii="黑体" w:hAnsi="黑体" w:hint="eastAsia"/>
          <w:sz w:val="21"/>
          <w:szCs w:val="21"/>
        </w:rPr>
        <w:instrText>STYLEREF 1 \s</w:instrText>
      </w:r>
      <w:r>
        <w:rPr>
          <w:rFonts w:ascii="黑体" w:hAnsi="黑体"/>
          <w:sz w:val="21"/>
          <w:szCs w:val="21"/>
        </w:rPr>
        <w:instrText xml:space="preserve"> </w:instrText>
      </w:r>
      <w:r>
        <w:rPr>
          <w:rFonts w:ascii="黑体" w:hAnsi="黑体"/>
          <w:sz w:val="21"/>
          <w:szCs w:val="21"/>
        </w:rPr>
        <w:fldChar w:fldCharType="separate"/>
      </w:r>
      <w:r>
        <w:rPr>
          <w:rFonts w:ascii="黑体" w:hAnsi="黑体"/>
          <w:sz w:val="21"/>
          <w:szCs w:val="21"/>
        </w:rPr>
        <w:t>4</w:t>
      </w:r>
      <w:r>
        <w:rPr>
          <w:rFonts w:ascii="黑体" w:hAnsi="黑体"/>
          <w:sz w:val="21"/>
          <w:szCs w:val="21"/>
        </w:rPr>
        <w:fldChar w:fldCharType="end"/>
      </w:r>
      <w:r>
        <w:rPr>
          <w:rFonts w:ascii="黑体" w:hAnsi="黑体"/>
          <w:sz w:val="21"/>
          <w:szCs w:val="21"/>
        </w:rPr>
        <w:noBreakHyphen/>
      </w:r>
      <w:bookmarkEnd w:id="99"/>
      <w:r>
        <w:rPr>
          <w:rFonts w:ascii="黑体" w:hAnsi="黑体"/>
          <w:sz w:val="21"/>
          <w:szCs w:val="21"/>
        </w:rPr>
        <w:t>23报警附件信息消息数据格式</w:t>
      </w:r>
    </w:p>
    <w:tbl>
      <w:tblPr>
        <w:tblW w:w="90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605"/>
        <w:gridCol w:w="1605"/>
        <w:gridCol w:w="4277"/>
      </w:tblGrid>
      <w:tr w:rsidR="00462026">
        <w:trPr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起始字节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字段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数据长度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描述及要求</w:t>
            </w:r>
          </w:p>
        </w:tc>
      </w:tr>
      <w:tr w:rsidR="00462026">
        <w:trPr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终端</w:t>
            </w: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ID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BYTE</w:t>
            </w: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[7]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leftChars="60" w:left="126" w:firstLineChars="0" w:firstLine="0"/>
              <w:rPr>
                <w:rFonts w:asciiTheme="minorEastAsia" w:hAnsiTheme="minorEastAsia" w:cs="Arial Unicode MS"/>
                <w:kern w:val="1"/>
                <w:sz w:val="18"/>
                <w:szCs w:val="18"/>
                <w:cs/>
                <w:lang w:eastAsia="hi-IN" w:bidi="hi-IN"/>
              </w:rPr>
            </w:pPr>
            <w:r>
              <w:rPr>
                <w:rFonts w:asciiTheme="minorEastAsia" w:hAnsiTheme="minorEastAsia" w:cs="Arial Unicode MS" w:hint="eastAsia"/>
                <w:kern w:val="1"/>
                <w:sz w:val="18"/>
                <w:szCs w:val="18"/>
                <w:lang w:eastAsia="hi-IN" w:bidi="hi-IN"/>
              </w:rPr>
              <w:t>7个字节，由大写字母和数字组成，此终端ID由制造商自行定义，位数不足时，后补“0x00”</w:t>
            </w:r>
          </w:p>
        </w:tc>
      </w:tr>
      <w:tr w:rsidR="00462026">
        <w:trPr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报警标识号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BYTE[16]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  <w:lang w:eastAsia="zh-CN"/>
              </w:rPr>
              <w:t>报警</w:t>
            </w: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识别号定义见表</w:t>
            </w:r>
            <w:r>
              <w:rPr>
                <w:rFonts w:asciiTheme="minorEastAsia" w:eastAsiaTheme="minorEastAsia" w:hAnsiTheme="minorEastAsia" w:cs="Arial Unicode MS"/>
                <w:sz w:val="18"/>
                <w:szCs w:val="18"/>
              </w:rPr>
              <w:fldChar w:fldCharType="begin"/>
            </w:r>
            <w:r>
              <w:rPr>
                <w:rFonts w:asciiTheme="minorEastAsia" w:eastAsiaTheme="minorEastAsia" w:hAnsiTheme="minorEastAsia" w:cs="Arial Unicode MS"/>
                <w:sz w:val="18"/>
                <w:szCs w:val="18"/>
              </w:rPr>
              <w:instrText xml:space="preserve"> </w:instrText>
            </w: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instrText>STYLEREF 1 \s</w:instrText>
            </w:r>
            <w:r>
              <w:rPr>
                <w:rFonts w:asciiTheme="minorEastAsia" w:eastAsiaTheme="minorEastAsia" w:hAnsiTheme="minorEastAsia" w:cs="Arial Unicode MS"/>
                <w:sz w:val="18"/>
                <w:szCs w:val="18"/>
              </w:rPr>
              <w:instrText xml:space="preserve"> </w:instrText>
            </w:r>
            <w:r>
              <w:rPr>
                <w:rFonts w:asciiTheme="minorEastAsia" w:eastAsiaTheme="minorEastAsia" w:hAnsiTheme="minorEastAsia" w:cs="Arial Unicode MS"/>
                <w:sz w:val="18"/>
                <w:szCs w:val="18"/>
              </w:rPr>
              <w:fldChar w:fldCharType="separate"/>
            </w:r>
            <w:r>
              <w:rPr>
                <w:rFonts w:asciiTheme="minorEastAsia" w:eastAsiaTheme="minorEastAsia" w:hAnsiTheme="minorEastAsia" w:cs="Arial Unicode MS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 w:cs="Arial Unicode MS"/>
                <w:sz w:val="18"/>
                <w:szCs w:val="18"/>
              </w:rPr>
              <w:fldChar w:fldCharType="end"/>
            </w:r>
            <w:r>
              <w:rPr>
                <w:rFonts w:asciiTheme="minorEastAsia" w:eastAsiaTheme="minorEastAsia" w:hAnsiTheme="minorEastAsia" w:cs="Arial Unicode MS"/>
                <w:sz w:val="18"/>
                <w:szCs w:val="18"/>
              </w:rPr>
              <w:noBreakHyphen/>
              <w:t>16</w:t>
            </w:r>
          </w:p>
        </w:tc>
      </w:tr>
      <w:tr w:rsidR="00462026">
        <w:trPr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23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报警编号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BYTE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[32]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  <w:cs/>
              </w:rPr>
            </w:pP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平台给报警分配的唯一编号</w:t>
            </w:r>
          </w:p>
        </w:tc>
      </w:tr>
      <w:tr w:rsidR="00462026">
        <w:trPr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55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信息类型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BYTE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  <w:cs/>
              </w:rPr>
            </w:pP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0x00：正常报警文件信息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  <w:cs/>
              </w:rPr>
            </w:pP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0x01：补传报警文件信息</w:t>
            </w:r>
          </w:p>
        </w:tc>
      </w:tr>
      <w:tr w:rsidR="00462026">
        <w:trPr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附件数量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BYTE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  <w:cs/>
              </w:rPr>
            </w:pP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与报警关联的附件数量</w:t>
            </w:r>
          </w:p>
        </w:tc>
      </w:tr>
      <w:tr w:rsidR="00462026">
        <w:trPr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57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附件信息列表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462026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  <w:cs/>
              </w:rPr>
            </w:pP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见表4-2</w:t>
            </w:r>
            <w:r>
              <w:rPr>
                <w:rFonts w:asciiTheme="minorEastAsia" w:eastAsiaTheme="minorEastAsia" w:hAnsiTheme="minorEastAsia" w:cs="Arial Unicode MS"/>
                <w:sz w:val="18"/>
                <w:szCs w:val="18"/>
              </w:rPr>
              <w:t>4</w:t>
            </w:r>
          </w:p>
        </w:tc>
      </w:tr>
    </w:tbl>
    <w:p w:rsidR="00462026" w:rsidRDefault="0094055B">
      <w:pPr>
        <w:spacing w:line="360" w:lineRule="auto"/>
        <w:ind w:firstLine="420"/>
      </w:pPr>
      <w:bookmarkStart w:id="100" w:name="_Toc492303154"/>
      <w:r>
        <w:t>附件服务器接收到终端上传的报警附件信息消息后</w:t>
      </w:r>
      <w:r>
        <w:rPr>
          <w:rFonts w:hint="eastAsia"/>
        </w:rPr>
        <w:t>，</w:t>
      </w:r>
      <w:r>
        <w:rPr>
          <w:rFonts w:asciiTheme="minorEastAsia" w:hAnsiTheme="minorEastAsia"/>
        </w:rPr>
        <w:t>向终端发送通用应答消息</w:t>
      </w:r>
      <w:r>
        <w:rPr>
          <w:rFonts w:asciiTheme="minorEastAsia" w:hAnsiTheme="minorEastAsia" w:hint="eastAsia"/>
        </w:rPr>
        <w:t>。</w:t>
      </w:r>
      <w:r w:rsidR="00041E81">
        <w:t>如终端在上传报警附件过程中与附件服务器链接异常断开</w:t>
      </w:r>
      <w:r w:rsidR="00041E81">
        <w:rPr>
          <w:rFonts w:hint="eastAsia"/>
        </w:rPr>
        <w:t>，则恢复链接时需要重新发送报警附件信息消息，消息中的附件文件为断开前未上传和未完成的附件文件。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/>
          <w:sz w:val="21"/>
          <w:szCs w:val="21"/>
        </w:rPr>
        <w:fldChar w:fldCharType="begin"/>
      </w:r>
      <w:r>
        <w:rPr>
          <w:rFonts w:ascii="黑体" w:hAnsi="黑体"/>
          <w:sz w:val="21"/>
          <w:szCs w:val="21"/>
        </w:rPr>
        <w:instrText xml:space="preserve"> </w:instrText>
      </w:r>
      <w:r>
        <w:rPr>
          <w:rFonts w:ascii="黑体" w:hAnsi="黑体" w:hint="eastAsia"/>
          <w:sz w:val="21"/>
          <w:szCs w:val="21"/>
        </w:rPr>
        <w:instrText>STYLEREF 1 \s</w:instrText>
      </w:r>
      <w:r>
        <w:rPr>
          <w:rFonts w:ascii="黑体" w:hAnsi="黑体"/>
          <w:sz w:val="21"/>
          <w:szCs w:val="21"/>
        </w:rPr>
        <w:instrText xml:space="preserve"> </w:instrText>
      </w:r>
      <w:r>
        <w:rPr>
          <w:rFonts w:ascii="黑体" w:hAnsi="黑体"/>
          <w:sz w:val="21"/>
          <w:szCs w:val="21"/>
        </w:rPr>
        <w:fldChar w:fldCharType="separate"/>
      </w:r>
      <w:r>
        <w:rPr>
          <w:rFonts w:ascii="黑体" w:hAnsi="黑体"/>
          <w:sz w:val="21"/>
          <w:szCs w:val="21"/>
        </w:rPr>
        <w:t>4</w:t>
      </w:r>
      <w:r>
        <w:rPr>
          <w:rFonts w:ascii="黑体" w:hAnsi="黑体"/>
          <w:sz w:val="21"/>
          <w:szCs w:val="21"/>
        </w:rPr>
        <w:fldChar w:fldCharType="end"/>
      </w:r>
      <w:r>
        <w:rPr>
          <w:rFonts w:ascii="黑体" w:hAnsi="黑体"/>
          <w:sz w:val="21"/>
          <w:szCs w:val="21"/>
        </w:rPr>
        <w:t>-24 报警附件消息数据格式</w:t>
      </w:r>
    </w:p>
    <w:tbl>
      <w:tblPr>
        <w:tblW w:w="90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605"/>
        <w:gridCol w:w="1605"/>
        <w:gridCol w:w="4277"/>
      </w:tblGrid>
      <w:tr w:rsidR="00462026">
        <w:trPr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起始字节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字段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数据长度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描述及要求</w:t>
            </w:r>
          </w:p>
        </w:tc>
      </w:tr>
      <w:tr w:rsidR="00462026">
        <w:trPr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文件名称长度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BYTE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  <w:cs/>
              </w:rPr>
            </w:pPr>
            <w:r>
              <w:rPr>
                <w:rFonts w:asciiTheme="minorEastAsia" w:eastAsiaTheme="minorEastAsia" w:hAnsiTheme="minorEastAsia" w:cs="Arial Unicode MS"/>
                <w:sz w:val="18"/>
                <w:szCs w:val="18"/>
              </w:rPr>
              <w:t>长度k</w:t>
            </w:r>
          </w:p>
        </w:tc>
      </w:tr>
      <w:tr w:rsidR="00462026">
        <w:trPr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文件名称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STRING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  <w:cs/>
              </w:rPr>
            </w:pP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文件名称字符串</w:t>
            </w:r>
          </w:p>
        </w:tc>
      </w:tr>
      <w:tr w:rsidR="00462026">
        <w:trPr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1+k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文件大小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DWORD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  <w:cs/>
              </w:rPr>
            </w:pP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当前文件的大小</w:t>
            </w:r>
          </w:p>
        </w:tc>
      </w:tr>
    </w:tbl>
    <w:p w:rsidR="00462026" w:rsidRDefault="00041E81">
      <w:pPr>
        <w:spacing w:line="360" w:lineRule="auto"/>
        <w:ind w:firstLine="420"/>
      </w:pPr>
      <w:r>
        <w:t>文件名称命名</w:t>
      </w:r>
      <w:r>
        <w:rPr>
          <w:rFonts w:hint="eastAsia"/>
        </w:rPr>
        <w:t>规则</w:t>
      </w:r>
      <w:r>
        <w:t>为</w:t>
      </w:r>
      <w:r>
        <w:rPr>
          <w:rFonts w:hint="eastAsia"/>
        </w:rPr>
        <w:t>：</w:t>
      </w:r>
    </w:p>
    <w:p w:rsidR="00462026" w:rsidRDefault="00041E81">
      <w:pPr>
        <w:spacing w:line="360" w:lineRule="auto"/>
        <w:ind w:firstLineChars="95" w:firstLine="199"/>
        <w:rPr>
          <w:rFonts w:ascii="黑体" w:eastAsia="黑体" w:hAnsi="黑体"/>
        </w:rPr>
      </w:pPr>
      <w:r>
        <w:tab/>
      </w:r>
      <w:r>
        <w:rPr>
          <w:rFonts w:ascii="黑体" w:eastAsia="黑体" w:hAnsi="黑体"/>
        </w:rPr>
        <w:t>&lt;文件类型&gt;_&lt;通道号&gt;_&lt;报警类型&gt;_&lt;序号&gt;_&lt;</w:t>
      </w:r>
      <w:r>
        <w:rPr>
          <w:rFonts w:ascii="黑体" w:eastAsia="黑体" w:hAnsi="黑体" w:hint="eastAsia"/>
        </w:rPr>
        <w:t>报警</w:t>
      </w:r>
      <w:r>
        <w:rPr>
          <w:rFonts w:ascii="黑体" w:eastAsia="黑体" w:hAnsi="黑体"/>
        </w:rPr>
        <w:t>编号&gt;</w:t>
      </w:r>
      <w:r>
        <w:rPr>
          <w:rFonts w:ascii="黑体" w:eastAsia="黑体" w:hAnsi="黑体" w:hint="eastAsia"/>
        </w:rPr>
        <w:t>.&lt;</w:t>
      </w:r>
      <w:r>
        <w:rPr>
          <w:rFonts w:ascii="黑体" w:eastAsia="黑体" w:hAnsi="黑体"/>
        </w:rPr>
        <w:t>后缀名&gt;</w:t>
      </w:r>
    </w:p>
    <w:p w:rsidR="00462026" w:rsidRDefault="00041E81">
      <w:pPr>
        <w:spacing w:line="360" w:lineRule="auto"/>
        <w:ind w:firstLineChars="95" w:firstLine="199"/>
      </w:pPr>
      <w:r>
        <w:t>字段</w:t>
      </w:r>
      <w:r>
        <w:rPr>
          <w:rFonts w:hint="eastAsia"/>
        </w:rPr>
        <w:t>定义如下：</w:t>
      </w:r>
    </w:p>
    <w:p w:rsidR="00462026" w:rsidRDefault="00041E81">
      <w:pPr>
        <w:spacing w:line="360" w:lineRule="auto"/>
        <w:ind w:firstLineChars="95" w:firstLine="199"/>
      </w:pPr>
      <w:r>
        <w:rPr>
          <w:rFonts w:ascii="黑体" w:eastAsia="黑体" w:hAnsi="黑体" w:hint="eastAsia"/>
        </w:rPr>
        <w:t>文件</w:t>
      </w:r>
      <w:r>
        <w:rPr>
          <w:rFonts w:ascii="黑体" w:eastAsia="黑体" w:hAnsi="黑体"/>
        </w:rPr>
        <w:t>类型</w:t>
      </w:r>
      <w:r>
        <w:rPr>
          <w:rFonts w:ascii="黑体" w:eastAsia="黑体" w:hAnsi="黑体"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——图片；</w:t>
      </w:r>
      <w:r>
        <w:rPr>
          <w:rFonts w:hint="eastAsia"/>
        </w:rPr>
        <w:t>01</w:t>
      </w:r>
      <w:r>
        <w:rPr>
          <w:rFonts w:hint="eastAsia"/>
        </w:rPr>
        <w:t>——音频；</w:t>
      </w:r>
      <w:r>
        <w:rPr>
          <w:rFonts w:hint="eastAsia"/>
        </w:rPr>
        <w:t>02</w:t>
      </w:r>
      <w:r>
        <w:rPr>
          <w:rFonts w:hint="eastAsia"/>
        </w:rPr>
        <w:t>——视频；</w:t>
      </w:r>
      <w:r>
        <w:rPr>
          <w:rFonts w:hint="eastAsia"/>
        </w:rPr>
        <w:t>03</w:t>
      </w:r>
      <w:r>
        <w:rPr>
          <w:rFonts w:hint="eastAsia"/>
        </w:rPr>
        <w:t>——文本；</w:t>
      </w:r>
      <w:r>
        <w:rPr>
          <w:rFonts w:hint="eastAsia"/>
        </w:rPr>
        <w:t>04</w:t>
      </w:r>
      <w:r>
        <w:rPr>
          <w:rFonts w:hint="eastAsia"/>
        </w:rPr>
        <w:t>——其它。</w:t>
      </w:r>
    </w:p>
    <w:p w:rsidR="00462026" w:rsidRDefault="00041E81">
      <w:pPr>
        <w:spacing w:line="360" w:lineRule="auto"/>
        <w:ind w:firstLineChars="95" w:firstLine="199"/>
      </w:pPr>
      <w:r>
        <w:rPr>
          <w:rFonts w:ascii="黑体" w:eastAsia="黑体" w:hAnsi="黑体"/>
        </w:rPr>
        <w:t>通道号</w:t>
      </w:r>
      <w:r>
        <w:rPr>
          <w:rFonts w:ascii="黑体" w:eastAsia="黑体" w:hAnsi="黑体" w:hint="eastAsia"/>
        </w:rPr>
        <w:t>：</w:t>
      </w:r>
      <w:r>
        <w:rPr>
          <w:rFonts w:hint="eastAsia"/>
        </w:rPr>
        <w:t>0~</w:t>
      </w:r>
      <w:r>
        <w:t>37</w:t>
      </w:r>
      <w:r>
        <w:t>表示</w:t>
      </w:r>
      <w:r>
        <w:t>JT/T 1076</w:t>
      </w:r>
      <w:r>
        <w:t>标准中表</w:t>
      </w:r>
      <w:r>
        <w:rPr>
          <w:rFonts w:hint="eastAsia"/>
        </w:rPr>
        <w:t>2</w:t>
      </w:r>
      <w:r>
        <w:rPr>
          <w:rFonts w:hint="eastAsia"/>
        </w:rPr>
        <w:t>定义的视频通道</w:t>
      </w:r>
      <w:r w:rsidR="00246A64">
        <w:rPr>
          <w:rFonts w:hint="eastAsia"/>
        </w:rPr>
        <w:t>。</w:t>
      </w:r>
    </w:p>
    <w:p w:rsidR="00462026" w:rsidRDefault="00041E81">
      <w:pPr>
        <w:spacing w:line="360" w:lineRule="auto"/>
        <w:ind w:firstLineChars="95" w:firstLine="199"/>
      </w:pPr>
      <w:r>
        <w:tab/>
      </w:r>
      <w:r>
        <w:tab/>
        <w:t xml:space="preserve">  64</w:t>
      </w:r>
      <w:r>
        <w:t>表示</w:t>
      </w:r>
      <w:r>
        <w:t>ADAS</w:t>
      </w:r>
      <w:r>
        <w:t>模块</w:t>
      </w:r>
      <w:r>
        <w:rPr>
          <w:rFonts w:hint="eastAsia"/>
        </w:rPr>
        <w:t>视频</w:t>
      </w:r>
      <w:r>
        <w:t>通道</w:t>
      </w:r>
      <w:r w:rsidR="00246A64">
        <w:rPr>
          <w:rFonts w:hint="eastAsia"/>
        </w:rPr>
        <w:t>。</w:t>
      </w:r>
    </w:p>
    <w:p w:rsidR="00462026" w:rsidRDefault="00041E81">
      <w:pPr>
        <w:spacing w:line="360" w:lineRule="auto"/>
        <w:ind w:firstLineChars="95" w:firstLine="199"/>
      </w:pPr>
      <w:r>
        <w:tab/>
      </w:r>
      <w:r>
        <w:tab/>
        <w:t xml:space="preserve">  65</w:t>
      </w:r>
      <w:r>
        <w:t>表示</w:t>
      </w:r>
      <w:r>
        <w:t>DSM</w:t>
      </w:r>
      <w:r>
        <w:t>模块</w:t>
      </w:r>
      <w:r>
        <w:rPr>
          <w:rFonts w:hint="eastAsia"/>
        </w:rPr>
        <w:t>视频</w:t>
      </w:r>
      <w:r>
        <w:t>通道</w:t>
      </w:r>
      <w:r w:rsidR="00246A64">
        <w:rPr>
          <w:rFonts w:hint="eastAsia"/>
        </w:rPr>
        <w:t>。</w:t>
      </w:r>
    </w:p>
    <w:p w:rsidR="00462026" w:rsidRDefault="00041E81">
      <w:pPr>
        <w:spacing w:line="360" w:lineRule="auto"/>
        <w:ind w:firstLineChars="95" w:firstLine="199"/>
      </w:pPr>
      <w:r>
        <w:tab/>
      </w:r>
      <w:r>
        <w:tab/>
        <w:t xml:space="preserve">  </w:t>
      </w:r>
      <w:r>
        <w:t>附件与通道无关</w:t>
      </w:r>
      <w:r>
        <w:rPr>
          <w:rFonts w:hint="eastAsia"/>
        </w:rPr>
        <w:t>，</w:t>
      </w:r>
      <w:r>
        <w:t>则直接填</w:t>
      </w:r>
      <w:r>
        <w:rPr>
          <w:rFonts w:hint="eastAsia"/>
        </w:rPr>
        <w:t>0</w:t>
      </w:r>
      <w:r w:rsidR="00246A64">
        <w:rPr>
          <w:rFonts w:hint="eastAsia"/>
        </w:rPr>
        <w:t>。</w:t>
      </w:r>
    </w:p>
    <w:p w:rsidR="00462026" w:rsidRDefault="00041E81">
      <w:pPr>
        <w:spacing w:line="360" w:lineRule="auto"/>
        <w:ind w:firstLineChars="95" w:firstLine="199"/>
        <w:rPr>
          <w:rFonts w:ascii="黑体" w:eastAsia="黑体" w:hAnsi="黑体"/>
        </w:rPr>
      </w:pPr>
      <w:r>
        <w:rPr>
          <w:rFonts w:ascii="黑体" w:eastAsia="黑体" w:hAnsi="黑体"/>
        </w:rPr>
        <w:t>报警类型</w:t>
      </w:r>
      <w:r>
        <w:rPr>
          <w:rFonts w:ascii="黑体" w:eastAsia="黑体" w:hAnsi="黑体" w:hint="eastAsia"/>
        </w:rPr>
        <w:t>：</w:t>
      </w:r>
      <w:r>
        <w:rPr>
          <w:rFonts w:hint="eastAsia"/>
        </w:rPr>
        <w:t>由外设</w:t>
      </w:r>
      <w:r>
        <w:rPr>
          <w:rFonts w:hint="eastAsia"/>
        </w:rPr>
        <w:t>ID</w:t>
      </w:r>
      <w:r>
        <w:rPr>
          <w:rFonts w:hint="eastAsia"/>
        </w:rPr>
        <w:t>和对应的模块报警类型组成的编码，例如，前向碰撞报警表示为“</w:t>
      </w:r>
      <w:r>
        <w:rPr>
          <w:rFonts w:hint="eastAsia"/>
        </w:rPr>
        <w:t>6401</w:t>
      </w:r>
      <w:r>
        <w:rPr>
          <w:rFonts w:hint="eastAsia"/>
        </w:rPr>
        <w:t>”。</w:t>
      </w:r>
    </w:p>
    <w:p w:rsidR="00462026" w:rsidRDefault="00041E81">
      <w:pPr>
        <w:spacing w:line="360" w:lineRule="auto"/>
        <w:ind w:firstLineChars="95" w:firstLine="199"/>
      </w:pPr>
      <w:r>
        <w:rPr>
          <w:rFonts w:ascii="黑体" w:eastAsia="黑体" w:hAnsi="黑体"/>
        </w:rPr>
        <w:t>序号</w:t>
      </w:r>
      <w:r>
        <w:rPr>
          <w:rFonts w:ascii="黑体" w:eastAsia="黑体" w:hAnsi="黑体" w:hint="eastAsia"/>
        </w:rPr>
        <w:t>：</w:t>
      </w:r>
      <w:r>
        <w:t>用于区分相同通道</w:t>
      </w:r>
      <w:r>
        <w:rPr>
          <w:rFonts w:hint="eastAsia"/>
        </w:rPr>
        <w:t>、相同类型的文件编号。</w:t>
      </w:r>
    </w:p>
    <w:p w:rsidR="00462026" w:rsidRDefault="00041E81">
      <w:pPr>
        <w:spacing w:line="360" w:lineRule="auto"/>
        <w:ind w:firstLineChars="95" w:firstLine="199"/>
      </w:pPr>
      <w:r>
        <w:rPr>
          <w:rFonts w:ascii="黑体" w:eastAsia="黑体" w:hAnsi="黑体" w:hint="eastAsia"/>
        </w:rPr>
        <w:lastRenderedPageBreak/>
        <w:t>报警</w:t>
      </w:r>
      <w:r>
        <w:rPr>
          <w:rFonts w:ascii="黑体" w:eastAsia="黑体" w:hAnsi="黑体"/>
        </w:rPr>
        <w:t>编号</w:t>
      </w:r>
      <w:r>
        <w:rPr>
          <w:rFonts w:ascii="黑体" w:eastAsia="黑体" w:hAnsi="黑体" w:hint="eastAsia"/>
        </w:rPr>
        <w:t>：</w:t>
      </w:r>
      <w:r>
        <w:rPr>
          <w:rFonts w:hint="eastAsia"/>
        </w:rPr>
        <w:t>平台为报警分配的唯一编号。</w:t>
      </w:r>
    </w:p>
    <w:p w:rsidR="00462026" w:rsidRDefault="00041E81">
      <w:pPr>
        <w:spacing w:line="360" w:lineRule="auto"/>
        <w:ind w:firstLineChars="95" w:firstLine="199"/>
      </w:pPr>
      <w:r>
        <w:rPr>
          <w:rFonts w:ascii="黑体" w:eastAsia="黑体" w:hAnsi="黑体"/>
        </w:rPr>
        <w:t>后缀名</w:t>
      </w:r>
      <w:r>
        <w:rPr>
          <w:rFonts w:ascii="黑体" w:eastAsia="黑体" w:hAnsi="黑体" w:hint="eastAsia"/>
        </w:rPr>
        <w:t>：</w:t>
      </w:r>
      <w:r>
        <w:t>图片文件为</w:t>
      </w:r>
      <w:r>
        <w:t>jpg</w:t>
      </w:r>
      <w:r>
        <w:t>或</w:t>
      </w:r>
      <w:r>
        <w:t>png</w:t>
      </w:r>
      <w:r>
        <w:rPr>
          <w:rFonts w:hint="eastAsia"/>
        </w:rPr>
        <w:t>，音频文件为</w:t>
      </w:r>
      <w:r>
        <w:rPr>
          <w:rFonts w:hint="eastAsia"/>
        </w:rPr>
        <w:t>wav</w:t>
      </w:r>
      <w:r>
        <w:rPr>
          <w:rFonts w:hint="eastAsia"/>
        </w:rPr>
        <w:t>，</w:t>
      </w:r>
      <w:r>
        <w:t>视频文件为</w:t>
      </w:r>
      <w:r>
        <w:rPr>
          <w:rFonts w:hint="eastAsia"/>
        </w:rPr>
        <w:t>h264</w:t>
      </w:r>
      <w:r>
        <w:rPr>
          <w:rFonts w:hint="eastAsia"/>
        </w:rPr>
        <w:t>，文本文件为</w:t>
      </w:r>
      <w:r>
        <w:rPr>
          <w:rFonts w:hint="eastAsia"/>
        </w:rPr>
        <w:t>bin</w:t>
      </w:r>
      <w:r>
        <w:rPr>
          <w:rFonts w:hint="eastAsia"/>
        </w:rPr>
        <w:t>。</w:t>
      </w:r>
    </w:p>
    <w:p w:rsidR="00462026" w:rsidRDefault="00041E81">
      <w:pPr>
        <w:spacing w:line="360" w:lineRule="auto"/>
        <w:ind w:firstLineChars="95" w:firstLine="199"/>
      </w:pPr>
      <w:r>
        <w:t>附件服务器收到终端上</w:t>
      </w:r>
      <w:r>
        <w:rPr>
          <w:rFonts w:hint="eastAsia"/>
        </w:rPr>
        <w:t>报</w:t>
      </w:r>
      <w:r>
        <w:t>的报警附件信息指令后</w:t>
      </w:r>
      <w:r>
        <w:rPr>
          <w:rFonts w:hint="eastAsia"/>
        </w:rPr>
        <w:t>，</w:t>
      </w:r>
      <w:r>
        <w:t>向终端发送通用应答消息</w:t>
      </w:r>
      <w:r>
        <w:rPr>
          <w:rFonts w:hint="eastAsia"/>
        </w:rPr>
        <w:t>。</w:t>
      </w:r>
    </w:p>
    <w:p w:rsidR="00462026" w:rsidRDefault="002E19BF">
      <w:pPr>
        <w:pStyle w:val="3"/>
        <w:numPr>
          <w:ilvl w:val="2"/>
          <w:numId w:val="2"/>
        </w:numPr>
        <w:spacing w:before="312" w:after="312"/>
        <w:ind w:left="851" w:hanging="851"/>
      </w:pPr>
      <w:r>
        <w:rPr>
          <w:rFonts w:hint="eastAsia"/>
        </w:rPr>
        <w:t xml:space="preserve">  </w:t>
      </w:r>
      <w:r w:rsidR="00041E81">
        <w:t>文件信息上传</w:t>
      </w:r>
    </w:p>
    <w:p w:rsidR="00462026" w:rsidRDefault="00041E81">
      <w:pPr>
        <w:spacing w:line="360" w:lineRule="auto"/>
        <w:ind w:leftChars="200" w:left="420" w:firstLineChars="0" w:firstLine="0"/>
        <w:rPr>
          <w:rFonts w:asciiTheme="minorEastAsia" w:hAnsiTheme="minorEastAsia"/>
        </w:rPr>
      </w:pPr>
      <w:r>
        <w:rPr>
          <w:rFonts w:asciiTheme="minorEastAsia" w:hAnsiTheme="minorEastAsia"/>
        </w:rPr>
        <w:t>消息ID：0x1211。</w:t>
      </w:r>
    </w:p>
    <w:p w:rsidR="00462026" w:rsidRDefault="00041E81">
      <w:pPr>
        <w:spacing w:line="360" w:lineRule="auto"/>
        <w:ind w:leftChars="200" w:left="420" w:firstLineChars="0" w:firstLine="0"/>
        <w:rPr>
          <w:rFonts w:asciiTheme="minorEastAsia" w:hAnsiTheme="minorEastAsia"/>
        </w:rPr>
      </w:pPr>
      <w:r>
        <w:rPr>
          <w:rFonts w:asciiTheme="minorEastAsia" w:hAnsiTheme="minorEastAsia"/>
        </w:rPr>
        <w:t>报文类型：信令数据报文。</w:t>
      </w:r>
    </w:p>
    <w:p w:rsidR="00462026" w:rsidRDefault="00041E81">
      <w:pPr>
        <w:spacing w:line="360" w:lineRule="auto"/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终端向附件服务器发送报警附件信息指令并得到应答后，向附件服务器发送附件文件信息消息，消息体数据格式见表4-</w:t>
      </w:r>
      <w:r>
        <w:rPr>
          <w:rFonts w:asciiTheme="minorEastAsia" w:hAnsiTheme="minorEastAsia"/>
        </w:rPr>
        <w:t>25</w:t>
      </w:r>
      <w:r>
        <w:rPr>
          <w:rFonts w:asciiTheme="minorEastAsia" w:hAnsiTheme="minorEastAsia" w:hint="eastAsia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/>
          <w:sz w:val="21"/>
          <w:szCs w:val="21"/>
        </w:rPr>
        <w:fldChar w:fldCharType="begin"/>
      </w:r>
      <w:r>
        <w:rPr>
          <w:rFonts w:ascii="黑体" w:hAnsi="黑体"/>
          <w:sz w:val="21"/>
          <w:szCs w:val="21"/>
        </w:rPr>
        <w:instrText xml:space="preserve"> </w:instrText>
      </w:r>
      <w:r>
        <w:rPr>
          <w:rFonts w:ascii="黑体" w:hAnsi="黑体" w:hint="eastAsia"/>
          <w:sz w:val="21"/>
          <w:szCs w:val="21"/>
        </w:rPr>
        <w:instrText>STYLEREF 1 \s</w:instrText>
      </w:r>
      <w:r>
        <w:rPr>
          <w:rFonts w:ascii="黑体" w:hAnsi="黑体"/>
          <w:sz w:val="21"/>
          <w:szCs w:val="21"/>
        </w:rPr>
        <w:instrText xml:space="preserve"> </w:instrText>
      </w:r>
      <w:r>
        <w:rPr>
          <w:rFonts w:ascii="黑体" w:hAnsi="黑体"/>
          <w:sz w:val="21"/>
          <w:szCs w:val="21"/>
        </w:rPr>
        <w:fldChar w:fldCharType="separate"/>
      </w:r>
      <w:r>
        <w:rPr>
          <w:rFonts w:ascii="黑体" w:hAnsi="黑体"/>
          <w:sz w:val="21"/>
          <w:szCs w:val="21"/>
        </w:rPr>
        <w:t>4</w:t>
      </w:r>
      <w:r>
        <w:rPr>
          <w:rFonts w:ascii="黑体" w:hAnsi="黑体"/>
          <w:sz w:val="21"/>
          <w:szCs w:val="21"/>
        </w:rPr>
        <w:fldChar w:fldCharType="end"/>
      </w:r>
      <w:r>
        <w:rPr>
          <w:rFonts w:ascii="黑体" w:hAnsi="黑体"/>
          <w:sz w:val="21"/>
          <w:szCs w:val="21"/>
        </w:rPr>
        <w:noBreakHyphen/>
        <w:t>25 附件文件信息消息数据格式</w:t>
      </w:r>
    </w:p>
    <w:tbl>
      <w:tblPr>
        <w:tblW w:w="90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605"/>
        <w:gridCol w:w="1605"/>
        <w:gridCol w:w="4277"/>
      </w:tblGrid>
      <w:tr w:rsidR="00462026">
        <w:trPr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起始字节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字段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数据长度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描述及要求</w:t>
            </w:r>
          </w:p>
        </w:tc>
      </w:tr>
      <w:tr w:rsidR="00462026">
        <w:trPr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文件名称长度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BYTE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leftChars="60" w:left="126" w:firstLineChars="0" w:firstLine="0"/>
              <w:rPr>
                <w:rFonts w:asciiTheme="minorEastAsia" w:hAnsiTheme="minorEastAsia" w:cs="Arial Unicode MS"/>
                <w:kern w:val="1"/>
                <w:sz w:val="18"/>
                <w:szCs w:val="18"/>
                <w:cs/>
                <w:lang w:eastAsia="hi-IN" w:bidi="hi-IN"/>
              </w:rPr>
            </w:pPr>
            <w:r>
              <w:rPr>
                <w:rFonts w:asciiTheme="minorEastAsia" w:hAnsiTheme="minorEastAsia" w:cs="Arial Unicode MS" w:hint="eastAsia"/>
                <w:kern w:val="1"/>
                <w:sz w:val="18"/>
                <w:szCs w:val="18"/>
                <w:lang w:eastAsia="hi-IN" w:bidi="hi-IN"/>
              </w:rPr>
              <w:t>文件名长度为l</w:t>
            </w:r>
          </w:p>
        </w:tc>
      </w:tr>
      <w:tr w:rsidR="00462026">
        <w:trPr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文件名称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STRING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  <w:lang w:eastAsia="zh-CN"/>
              </w:rPr>
              <w:t>文件</w:t>
            </w: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名称</w:t>
            </w:r>
          </w:p>
        </w:tc>
      </w:tr>
      <w:tr w:rsidR="00462026">
        <w:trPr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+</w:t>
            </w: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l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文件类型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BYTE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0x00：图片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0x01：音频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0x02：视频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0x03：文本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  <w:cs/>
              </w:rPr>
            </w:pP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0x04：其它</w:t>
            </w:r>
          </w:p>
        </w:tc>
      </w:tr>
      <w:tr w:rsidR="00462026">
        <w:trPr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+</w:t>
            </w: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l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文件大小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DWORD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  <w:cs/>
              </w:rPr>
            </w:pPr>
            <w:proofErr w:type="gramStart"/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  <w:lang w:eastAsia="zh-CN"/>
              </w:rPr>
              <w:t>当前</w:t>
            </w: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上</w:t>
            </w:r>
            <w:proofErr w:type="gramEnd"/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传文件的大小</w:t>
            </w: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  <w:lang w:eastAsia="zh-CN"/>
              </w:rPr>
              <w:t>。</w:t>
            </w:r>
          </w:p>
        </w:tc>
      </w:tr>
    </w:tbl>
    <w:p w:rsidR="00462026" w:rsidRDefault="00041E81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附件服务器收到终端上报的附件文件信息指令后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向终端发送通用应答消息</w:t>
      </w:r>
      <w:r>
        <w:rPr>
          <w:rFonts w:asciiTheme="minorEastAsia" w:hAnsiTheme="minorEastAsia" w:hint="eastAsia"/>
        </w:rPr>
        <w:t>。</w:t>
      </w:r>
    </w:p>
    <w:p w:rsidR="00462026" w:rsidRDefault="002E19BF">
      <w:pPr>
        <w:pStyle w:val="3"/>
        <w:numPr>
          <w:ilvl w:val="2"/>
          <w:numId w:val="2"/>
        </w:numPr>
        <w:spacing w:before="312" w:after="312"/>
        <w:ind w:left="851" w:hanging="851"/>
      </w:pPr>
      <w:r>
        <w:rPr>
          <w:rFonts w:hint="eastAsia"/>
        </w:rPr>
        <w:t xml:space="preserve">  </w:t>
      </w:r>
      <w:r w:rsidR="00041E81">
        <w:rPr>
          <w:rFonts w:hint="eastAsia"/>
        </w:rPr>
        <w:t>文件数据上传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报文类型：</w:t>
      </w:r>
      <w:r>
        <w:rPr>
          <w:rFonts w:asciiTheme="minorEastAsia" w:hAnsiTheme="minorEastAsia" w:hint="eastAsia"/>
        </w:rPr>
        <w:t>码</w:t>
      </w:r>
      <w:proofErr w:type="gramStart"/>
      <w:r>
        <w:rPr>
          <w:rFonts w:asciiTheme="minorEastAsia" w:hAnsiTheme="minorEastAsia" w:hint="eastAsia"/>
        </w:rPr>
        <w:t>流数据</w:t>
      </w:r>
      <w:proofErr w:type="gramEnd"/>
      <w:r>
        <w:rPr>
          <w:rFonts w:asciiTheme="minorEastAsia" w:hAnsiTheme="minorEastAsia"/>
        </w:rPr>
        <w:t>报文。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终端向附件服务器发送文件信息上传指令并得到应答后，向附件服务器发送文件数据，其负载包格式定义见表4-</w:t>
      </w:r>
      <w:r>
        <w:rPr>
          <w:rFonts w:asciiTheme="minorEastAsia" w:hAnsiTheme="minorEastAsia"/>
        </w:rPr>
        <w:t>26</w:t>
      </w:r>
      <w:r>
        <w:rPr>
          <w:rFonts w:asciiTheme="minorEastAsia" w:hAnsiTheme="minorEastAsia" w:hint="eastAsia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4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  <w:t>26 文件码流负载包格式定义表</w:t>
      </w:r>
    </w:p>
    <w:tbl>
      <w:tblPr>
        <w:tblW w:w="90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605"/>
        <w:gridCol w:w="1605"/>
        <w:gridCol w:w="4277"/>
      </w:tblGrid>
      <w:tr w:rsidR="00462026">
        <w:trPr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起始字节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字段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数据长度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描述及要求</w:t>
            </w:r>
          </w:p>
        </w:tc>
      </w:tr>
      <w:tr w:rsidR="00462026">
        <w:trPr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帧头标识</w:t>
            </w:r>
            <w:proofErr w:type="gram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DWORD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leftChars="60" w:left="126" w:firstLineChars="0" w:firstLine="0"/>
              <w:rPr>
                <w:rFonts w:asciiTheme="minorEastAsia" w:hAnsiTheme="minorEastAsia" w:cs="Arial Unicode MS"/>
                <w:kern w:val="1"/>
                <w:sz w:val="18"/>
                <w:szCs w:val="18"/>
                <w:cs/>
                <w:lang w:eastAsia="hi-IN" w:bidi="hi-IN"/>
              </w:rPr>
            </w:pPr>
            <w:r>
              <w:rPr>
                <w:rFonts w:asciiTheme="minorEastAsia" w:hAnsiTheme="minorEastAsia" w:cs="Arial Unicode MS" w:hint="eastAsia"/>
                <w:kern w:val="1"/>
                <w:sz w:val="18"/>
                <w:szCs w:val="18"/>
                <w:lang w:eastAsia="hi-IN" w:bidi="hi-IN"/>
              </w:rPr>
              <w:t>固定为0x30 0x31 0x63 0x64</w:t>
            </w:r>
          </w:p>
        </w:tc>
      </w:tr>
      <w:tr w:rsidR="00462026">
        <w:trPr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文件名称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 w:cs="Arial Unicode MS"/>
                <w:sz w:val="18"/>
                <w:cs/>
              </w:rPr>
            </w:pPr>
            <w:r>
              <w:rPr>
                <w:rFonts w:asciiTheme="minorEastAsia" w:eastAsiaTheme="minorEastAsia" w:hAnsiTheme="minorEastAsia" w:cs="Arial Unicode MS"/>
                <w:sz w:val="18"/>
              </w:rPr>
              <w:t>BYTE[50]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  <w:cs/>
              </w:rPr>
            </w:pP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  <w:lang w:eastAsia="zh-CN"/>
              </w:rPr>
              <w:t>文件</w:t>
            </w: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名称</w:t>
            </w:r>
          </w:p>
        </w:tc>
      </w:tr>
      <w:tr w:rsidR="00462026">
        <w:trPr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54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数据偏移量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DWORD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  <w:cs/>
              </w:rPr>
            </w:pP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  <w:lang w:eastAsia="zh-CN"/>
              </w:rPr>
              <w:t>当前</w:t>
            </w: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传输文件的数据偏移量</w:t>
            </w:r>
          </w:p>
        </w:tc>
      </w:tr>
      <w:tr w:rsidR="00462026">
        <w:trPr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58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数据长度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DWORD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keepNext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  <w:cs/>
              </w:rPr>
            </w:pP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  <w:lang w:eastAsia="zh-CN"/>
              </w:rPr>
              <w:t>负载</w:t>
            </w: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数据的长度</w:t>
            </w:r>
          </w:p>
        </w:tc>
      </w:tr>
      <w:tr w:rsidR="00462026">
        <w:trPr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lastRenderedPageBreak/>
              <w:t>6</w:t>
            </w: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数据体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BYTE[n]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D37EC7">
            <w:pPr>
              <w:pStyle w:val="af5"/>
              <w:keepNext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  <w:lang w:eastAsia="zh-CN"/>
              </w:rPr>
              <w:t>默认长度6</w:t>
            </w:r>
            <w:r>
              <w:rPr>
                <w:rFonts w:asciiTheme="minorEastAsia" w:eastAsiaTheme="minorEastAsia" w:hAnsiTheme="minorEastAsia" w:cs="Arial Unicode MS"/>
                <w:sz w:val="18"/>
                <w:szCs w:val="18"/>
                <w:lang w:eastAsia="zh-CN"/>
              </w:rPr>
              <w:t>4K</w:t>
            </w: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  <w:lang w:eastAsia="zh-CN"/>
              </w:rPr>
              <w:t>，</w:t>
            </w:r>
            <w:r>
              <w:rPr>
                <w:rFonts w:asciiTheme="minorEastAsia" w:eastAsiaTheme="minorEastAsia" w:hAnsiTheme="minorEastAsia" w:cs="Arial Unicode MS"/>
                <w:sz w:val="18"/>
                <w:szCs w:val="18"/>
                <w:lang w:eastAsia="zh-CN"/>
              </w:rPr>
              <w:t>文件小于</w:t>
            </w: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  <w:lang w:eastAsia="zh-CN"/>
              </w:rPr>
              <w:t>64K则为实际长度</w:t>
            </w:r>
          </w:p>
        </w:tc>
      </w:tr>
    </w:tbl>
    <w:p w:rsidR="00462026" w:rsidRDefault="00041E81">
      <w:pPr>
        <w:spacing w:line="360" w:lineRule="auto"/>
        <w:ind w:firstLine="420"/>
      </w:pPr>
      <w:r>
        <w:t>附件服务器收到终端上报的文件码流时</w:t>
      </w:r>
      <w:r>
        <w:rPr>
          <w:rFonts w:hint="eastAsia"/>
        </w:rPr>
        <w:t>，</w:t>
      </w:r>
      <w:r>
        <w:t>不需要应答</w:t>
      </w:r>
      <w:r>
        <w:rPr>
          <w:rFonts w:hint="eastAsia"/>
        </w:rPr>
        <w:t>。</w:t>
      </w:r>
    </w:p>
    <w:p w:rsidR="00462026" w:rsidRDefault="002E19BF">
      <w:pPr>
        <w:pStyle w:val="3"/>
        <w:numPr>
          <w:ilvl w:val="2"/>
          <w:numId w:val="2"/>
        </w:numPr>
        <w:spacing w:before="312" w:after="312"/>
        <w:ind w:left="851" w:hanging="851"/>
      </w:pPr>
      <w:r>
        <w:rPr>
          <w:rFonts w:hint="eastAsia"/>
        </w:rPr>
        <w:t xml:space="preserve">  </w:t>
      </w:r>
      <w:r w:rsidR="00041E81">
        <w:rPr>
          <w:rFonts w:hint="eastAsia"/>
        </w:rPr>
        <w:t>文件上</w:t>
      </w:r>
      <w:proofErr w:type="gramStart"/>
      <w:r w:rsidR="00041E81">
        <w:rPr>
          <w:rFonts w:hint="eastAsia"/>
        </w:rPr>
        <w:t>传完成</w:t>
      </w:r>
      <w:proofErr w:type="gramEnd"/>
      <w:r w:rsidR="00041E81">
        <w:rPr>
          <w:rFonts w:hint="eastAsia"/>
        </w:rPr>
        <w:t>消息</w:t>
      </w:r>
    </w:p>
    <w:p w:rsidR="00462026" w:rsidRDefault="00041E81">
      <w:pPr>
        <w:spacing w:line="360" w:lineRule="auto"/>
        <w:ind w:firstLineChars="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消息ID：0x1212。</w:t>
      </w:r>
    </w:p>
    <w:p w:rsidR="00462026" w:rsidRDefault="00041E81">
      <w:pPr>
        <w:spacing w:line="360" w:lineRule="auto"/>
        <w:ind w:leftChars="200" w:left="420" w:firstLineChars="0" w:firstLine="0"/>
        <w:rPr>
          <w:rFonts w:asciiTheme="minorEastAsia" w:hAnsiTheme="minorEastAsia"/>
        </w:rPr>
      </w:pPr>
      <w:r>
        <w:rPr>
          <w:rFonts w:asciiTheme="minorEastAsia" w:hAnsiTheme="minorEastAsia"/>
        </w:rPr>
        <w:t>报文类型：信令数据报文。</w:t>
      </w:r>
    </w:p>
    <w:p w:rsidR="00462026" w:rsidRDefault="00041E81">
      <w:pPr>
        <w:spacing w:line="360" w:lineRule="auto"/>
        <w:ind w:firstLineChars="202" w:firstLine="424"/>
        <w:rPr>
          <w:rFonts w:ascii="黑体" w:eastAsia="黑体" w:hAnsi="黑体" w:cs="黑体"/>
        </w:rPr>
      </w:pPr>
      <w:r>
        <w:rPr>
          <w:rFonts w:asciiTheme="minorEastAsia" w:hAnsiTheme="minorEastAsia" w:hint="eastAsia"/>
        </w:rPr>
        <w:t>终端向附件服务器完成一个文件数据发送时，向附件服务器发送文件发送完成消息，消息体数据格式见表4-</w:t>
      </w:r>
      <w:r>
        <w:rPr>
          <w:rFonts w:asciiTheme="minorEastAsia" w:hAnsiTheme="minorEastAsia"/>
        </w:rPr>
        <w:t>27</w:t>
      </w:r>
      <w:r>
        <w:rPr>
          <w:rFonts w:asciiTheme="minorEastAsia" w:hAnsiTheme="minorEastAsia" w:hint="eastAsia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4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  <w:t>27 文件发送完成消息体数据结构</w:t>
      </w:r>
    </w:p>
    <w:tbl>
      <w:tblPr>
        <w:tblW w:w="90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605"/>
        <w:gridCol w:w="1605"/>
        <w:gridCol w:w="4277"/>
      </w:tblGrid>
      <w:tr w:rsidR="00462026">
        <w:trPr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起始字节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字段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数据长度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描述及要求</w:t>
            </w:r>
          </w:p>
        </w:tc>
      </w:tr>
      <w:tr w:rsidR="00462026">
        <w:trPr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文件名称长度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BYTE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leftChars="60" w:left="126" w:firstLineChars="0" w:firstLine="0"/>
              <w:rPr>
                <w:rFonts w:asciiTheme="minorEastAsia" w:hAnsiTheme="minorEastAsia" w:cs="Arial Unicode MS"/>
                <w:kern w:val="1"/>
                <w:sz w:val="18"/>
                <w:szCs w:val="18"/>
                <w:cs/>
                <w:lang w:eastAsia="hi-IN" w:bidi="hi-IN"/>
              </w:rPr>
            </w:pPr>
            <w:r>
              <w:rPr>
                <w:rFonts w:asciiTheme="minorEastAsia" w:hAnsiTheme="minorEastAsia" w:cs="Arial Unicode MS" w:hint="eastAsia"/>
                <w:kern w:val="1"/>
                <w:sz w:val="18"/>
                <w:szCs w:val="18"/>
                <w:lang w:eastAsia="hi-IN" w:bidi="hi-IN"/>
              </w:rPr>
              <w:t>l</w:t>
            </w:r>
          </w:p>
        </w:tc>
      </w:tr>
      <w:tr w:rsidR="00462026">
        <w:trPr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文件名称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 w:cs="Arial Unicode MS"/>
                <w:sz w:val="18"/>
                <w:cs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STRING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  <w:cs/>
              </w:rPr>
            </w:pP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  <w:lang w:eastAsia="zh-CN"/>
              </w:rPr>
              <w:t>文件</w:t>
            </w: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名称</w:t>
            </w:r>
          </w:p>
        </w:tc>
      </w:tr>
      <w:tr w:rsidR="00462026">
        <w:trPr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+</w:t>
            </w: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l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文件类型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BYTE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0x00：图片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0x01：音频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0x02：视频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0x03：文本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  <w:cs/>
              </w:rPr>
            </w:pP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0x04：其它</w:t>
            </w:r>
          </w:p>
        </w:tc>
      </w:tr>
      <w:tr w:rsidR="00462026">
        <w:trPr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+</w:t>
            </w: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l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文件大小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DWORD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keepNext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  <w:cs/>
              </w:rPr>
            </w:pPr>
            <w:proofErr w:type="gramStart"/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  <w:lang w:eastAsia="zh-CN"/>
              </w:rPr>
              <w:t>当前</w:t>
            </w: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上</w:t>
            </w:r>
            <w:proofErr w:type="gramEnd"/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传文件的大小</w:t>
            </w: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  <w:lang w:eastAsia="zh-CN"/>
              </w:rPr>
              <w:t>。</w:t>
            </w:r>
          </w:p>
        </w:tc>
      </w:tr>
    </w:tbl>
    <w:p w:rsidR="00462026" w:rsidRDefault="002E19BF">
      <w:pPr>
        <w:pStyle w:val="3"/>
        <w:numPr>
          <w:ilvl w:val="2"/>
          <w:numId w:val="2"/>
        </w:numPr>
        <w:spacing w:before="312" w:after="312"/>
        <w:ind w:left="851" w:hanging="851"/>
      </w:pPr>
      <w:r>
        <w:rPr>
          <w:rFonts w:hint="eastAsia"/>
        </w:rPr>
        <w:t xml:space="preserve">  </w:t>
      </w:r>
      <w:r w:rsidR="00041E81">
        <w:rPr>
          <w:rFonts w:hint="eastAsia"/>
        </w:rPr>
        <w:t>文件上</w:t>
      </w:r>
      <w:proofErr w:type="gramStart"/>
      <w:r w:rsidR="00041E81">
        <w:rPr>
          <w:rFonts w:hint="eastAsia"/>
        </w:rPr>
        <w:t>传完成</w:t>
      </w:r>
      <w:proofErr w:type="gramEnd"/>
      <w:r w:rsidR="00041E81">
        <w:rPr>
          <w:rFonts w:hint="eastAsia"/>
        </w:rPr>
        <w:t>消息应答</w:t>
      </w:r>
    </w:p>
    <w:p w:rsidR="00462026" w:rsidRDefault="00041E81">
      <w:pPr>
        <w:spacing w:line="360" w:lineRule="auto"/>
        <w:ind w:firstLineChars="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消息ID：0x9212。</w:t>
      </w:r>
    </w:p>
    <w:p w:rsidR="00462026" w:rsidRDefault="00041E81">
      <w:pPr>
        <w:spacing w:line="360" w:lineRule="auto"/>
        <w:ind w:leftChars="200" w:left="420" w:firstLineChars="0" w:firstLine="0"/>
        <w:rPr>
          <w:rFonts w:asciiTheme="minorEastAsia" w:hAnsiTheme="minorEastAsia"/>
        </w:rPr>
      </w:pPr>
      <w:r>
        <w:rPr>
          <w:rFonts w:asciiTheme="minorEastAsia" w:hAnsiTheme="minorEastAsia"/>
        </w:rPr>
        <w:t>报文类型：信令数据报文。</w:t>
      </w:r>
    </w:p>
    <w:p w:rsidR="00462026" w:rsidRDefault="00041E81">
      <w:pPr>
        <w:ind w:firstLine="420"/>
      </w:pPr>
      <w:r>
        <w:rPr>
          <w:rFonts w:hint="eastAsia"/>
        </w:rPr>
        <w:t>附件服务器收到终端上报的文件发送完成消息时，向终端发送文件上</w:t>
      </w:r>
      <w:proofErr w:type="gramStart"/>
      <w:r>
        <w:rPr>
          <w:rFonts w:hint="eastAsia"/>
        </w:rPr>
        <w:t>传完成</w:t>
      </w:r>
      <w:proofErr w:type="gramEnd"/>
      <w:r>
        <w:rPr>
          <w:rFonts w:hint="eastAsia"/>
        </w:rPr>
        <w:t>消息应答，</w:t>
      </w:r>
      <w:proofErr w:type="gramStart"/>
      <w:r>
        <w:rPr>
          <w:rFonts w:hint="eastAsia"/>
        </w:rPr>
        <w:t>应答消体数据结构</w:t>
      </w:r>
      <w:proofErr w:type="gramEnd"/>
      <w:r>
        <w:rPr>
          <w:rFonts w:hint="eastAsia"/>
        </w:rPr>
        <w:t>见表</w:t>
      </w:r>
      <w:r>
        <w:rPr>
          <w:rFonts w:hint="eastAsia"/>
        </w:rPr>
        <w:t>4-</w:t>
      </w:r>
      <w:r>
        <w:t>28</w:t>
      </w:r>
      <w:r>
        <w:rPr>
          <w:rFonts w:hint="eastAsia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4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  <w:t>28 文件上</w:t>
      </w:r>
      <w:proofErr w:type="gramStart"/>
      <w:r>
        <w:rPr>
          <w:rFonts w:ascii="黑体" w:hAnsi="黑体" w:hint="eastAsia"/>
          <w:sz w:val="21"/>
          <w:szCs w:val="21"/>
        </w:rPr>
        <w:t>传完成</w:t>
      </w:r>
      <w:proofErr w:type="gramEnd"/>
      <w:r>
        <w:rPr>
          <w:rFonts w:ascii="黑体" w:hAnsi="黑体" w:hint="eastAsia"/>
          <w:sz w:val="21"/>
          <w:szCs w:val="21"/>
        </w:rPr>
        <w:t>消息应答数据结构</w:t>
      </w:r>
    </w:p>
    <w:tbl>
      <w:tblPr>
        <w:tblW w:w="90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605"/>
        <w:gridCol w:w="1605"/>
        <w:gridCol w:w="4277"/>
      </w:tblGrid>
      <w:tr w:rsidR="00462026">
        <w:trPr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起始字节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字段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数据长度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描述及要求</w:t>
            </w:r>
          </w:p>
        </w:tc>
      </w:tr>
      <w:tr w:rsidR="00462026">
        <w:trPr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文件名称长度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BYTE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leftChars="60" w:left="126" w:firstLineChars="0" w:firstLine="0"/>
              <w:rPr>
                <w:rFonts w:asciiTheme="minorEastAsia" w:hAnsiTheme="minorEastAsia" w:cs="Arial Unicode MS"/>
                <w:kern w:val="1"/>
                <w:sz w:val="18"/>
                <w:szCs w:val="18"/>
                <w:cs/>
                <w:lang w:eastAsia="hi-IN" w:bidi="hi-IN"/>
              </w:rPr>
            </w:pPr>
            <w:r>
              <w:rPr>
                <w:rFonts w:asciiTheme="minorEastAsia" w:hAnsiTheme="minorEastAsia" w:cs="Arial Unicode MS" w:hint="eastAsia"/>
                <w:kern w:val="1"/>
                <w:sz w:val="18"/>
                <w:szCs w:val="18"/>
                <w:lang w:eastAsia="hi-IN" w:bidi="hi-IN"/>
              </w:rPr>
              <w:t>l</w:t>
            </w:r>
          </w:p>
        </w:tc>
      </w:tr>
      <w:tr w:rsidR="00462026">
        <w:trPr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文件名称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 w:cs="Arial Unicode MS"/>
                <w:sz w:val="18"/>
                <w:cs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STRING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  <w:cs/>
              </w:rPr>
            </w:pP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  <w:lang w:eastAsia="zh-CN"/>
              </w:rPr>
              <w:t>文件</w:t>
            </w: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名称</w:t>
            </w:r>
          </w:p>
        </w:tc>
      </w:tr>
      <w:tr w:rsidR="00462026">
        <w:trPr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+</w:t>
            </w: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l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文件类型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BYTE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0x00：图片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0x01：音频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0x02：视频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0x03：文本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0x04：其它</w:t>
            </w:r>
          </w:p>
        </w:tc>
      </w:tr>
      <w:tr w:rsidR="00462026">
        <w:trPr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lastRenderedPageBreak/>
              <w:t>2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+</w:t>
            </w: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l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上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传结果</w:t>
            </w:r>
            <w:proofErr w:type="gram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BYTE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0x00：完成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  <w:cs/>
              </w:rPr>
            </w:pP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0x01：需要补传</w:t>
            </w:r>
          </w:p>
        </w:tc>
      </w:tr>
      <w:tr w:rsidR="00462026">
        <w:trPr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+</w:t>
            </w: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l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补传数据包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数量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BYTE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keepNext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  <w:cs/>
              </w:rPr>
            </w:pPr>
            <w:proofErr w:type="gramStart"/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  <w:lang w:eastAsia="zh-CN"/>
              </w:rPr>
              <w:t>需要</w:t>
            </w: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补传的</w:t>
            </w:r>
            <w:proofErr w:type="gramEnd"/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数据包数量</w:t>
            </w: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  <w:lang w:eastAsia="zh-CN"/>
              </w:rPr>
              <w:t>，</w:t>
            </w: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无补传时该值为</w:t>
            </w:r>
            <w:r>
              <w:rPr>
                <w:rFonts w:asciiTheme="minorEastAsia" w:eastAsiaTheme="minorEastAsia" w:hAnsiTheme="minorEastAsia" w:cs="Arial Unicode MS" w:hint="cs"/>
                <w:sz w:val="18"/>
                <w:szCs w:val="18"/>
                <w:cs/>
              </w:rPr>
              <w:t>0</w:t>
            </w:r>
          </w:p>
        </w:tc>
      </w:tr>
      <w:tr w:rsidR="00462026">
        <w:trPr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4+l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补传数据包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列表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462026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keepNext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  <w:lang w:eastAsia="zh-CN"/>
              </w:rPr>
              <w:t>见表4-</w:t>
            </w:r>
            <w:r>
              <w:rPr>
                <w:rFonts w:asciiTheme="minorEastAsia" w:eastAsiaTheme="minorEastAsia" w:hAnsiTheme="minorEastAsia" w:cs="Arial Unicode MS"/>
                <w:sz w:val="18"/>
                <w:szCs w:val="18"/>
                <w:lang w:eastAsia="zh-CN"/>
              </w:rPr>
              <w:t>29</w:t>
            </w:r>
          </w:p>
        </w:tc>
      </w:tr>
    </w:tbl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4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  <w:t xml:space="preserve">29 </w:t>
      </w:r>
      <w:proofErr w:type="gramStart"/>
      <w:r>
        <w:rPr>
          <w:rFonts w:ascii="黑体" w:hAnsi="黑体" w:hint="eastAsia"/>
          <w:sz w:val="21"/>
          <w:szCs w:val="21"/>
        </w:rPr>
        <w:t>补传数据包</w:t>
      </w:r>
      <w:proofErr w:type="gramEnd"/>
      <w:r>
        <w:rPr>
          <w:rFonts w:ascii="黑体" w:hAnsi="黑体" w:hint="eastAsia"/>
          <w:sz w:val="21"/>
          <w:szCs w:val="21"/>
        </w:rPr>
        <w:t>信息数据结构</w:t>
      </w:r>
    </w:p>
    <w:tbl>
      <w:tblPr>
        <w:tblW w:w="90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605"/>
        <w:gridCol w:w="1605"/>
        <w:gridCol w:w="4277"/>
      </w:tblGrid>
      <w:tr w:rsidR="00462026">
        <w:trPr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起始字节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字段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数据长度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描述及要求</w:t>
            </w:r>
          </w:p>
        </w:tc>
      </w:tr>
      <w:tr w:rsidR="00462026">
        <w:trPr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数据偏移量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DWORD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leftChars="60" w:left="126" w:firstLineChars="0" w:firstLine="0"/>
              <w:rPr>
                <w:rFonts w:asciiTheme="minorEastAsia" w:hAnsiTheme="minorEastAsia" w:cs="Arial Unicode MS"/>
                <w:kern w:val="1"/>
                <w:sz w:val="18"/>
                <w:szCs w:val="18"/>
                <w:cs/>
                <w:lang w:eastAsia="hi-IN" w:bidi="hi-IN"/>
              </w:rPr>
            </w:pPr>
            <w:proofErr w:type="gramStart"/>
            <w:r>
              <w:rPr>
                <w:rFonts w:asciiTheme="minorEastAsia" w:hAnsiTheme="minorEastAsia" w:cs="Arial Unicode MS" w:hint="eastAsia"/>
                <w:kern w:val="1"/>
                <w:sz w:val="18"/>
                <w:szCs w:val="18"/>
                <w:lang w:bidi="hi-IN"/>
              </w:rPr>
              <w:t>需要</w:t>
            </w:r>
            <w:r>
              <w:rPr>
                <w:rFonts w:asciiTheme="minorEastAsia" w:hAnsiTheme="minorEastAsia" w:cs="Arial Unicode MS" w:hint="eastAsia"/>
                <w:kern w:val="1"/>
                <w:sz w:val="18"/>
                <w:szCs w:val="18"/>
                <w:lang w:eastAsia="hi-IN" w:bidi="hi-IN"/>
              </w:rPr>
              <w:t>补传的</w:t>
            </w:r>
            <w:proofErr w:type="gramEnd"/>
            <w:r>
              <w:rPr>
                <w:rFonts w:asciiTheme="minorEastAsia" w:hAnsiTheme="minorEastAsia" w:cs="Arial Unicode MS" w:hint="eastAsia"/>
                <w:kern w:val="1"/>
                <w:sz w:val="18"/>
                <w:szCs w:val="18"/>
                <w:lang w:eastAsia="hi-IN" w:bidi="hi-IN"/>
              </w:rPr>
              <w:t>数据在文件中的偏移量</w:t>
            </w:r>
          </w:p>
        </w:tc>
      </w:tr>
      <w:tr w:rsidR="00462026">
        <w:trPr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数据长度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 w:cs="Arial Unicode MS"/>
                <w:sz w:val="18"/>
                <w:cs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DWORD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60" w:left="126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  <w:cs/>
              </w:rPr>
            </w:pPr>
            <w:proofErr w:type="gramStart"/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  <w:lang w:eastAsia="zh-CN"/>
              </w:rPr>
              <w:t>需要补传的</w:t>
            </w:r>
            <w:proofErr w:type="gramEnd"/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  <w:lang w:eastAsia="zh-CN"/>
              </w:rPr>
              <w:t>数据长度</w:t>
            </w:r>
          </w:p>
        </w:tc>
      </w:tr>
    </w:tbl>
    <w:p w:rsidR="00462026" w:rsidRDefault="00041E81">
      <w:pPr>
        <w:spacing w:line="360" w:lineRule="auto"/>
        <w:ind w:firstLine="420"/>
      </w:pPr>
      <w:r>
        <w:rPr>
          <w:rFonts w:hint="eastAsia"/>
        </w:rPr>
        <w:t>如有</w:t>
      </w:r>
      <w:proofErr w:type="gramStart"/>
      <w:r>
        <w:rPr>
          <w:rFonts w:hint="eastAsia"/>
        </w:rPr>
        <w:t>需要补传的</w:t>
      </w:r>
      <w:proofErr w:type="gramEnd"/>
      <w:r>
        <w:rPr>
          <w:rFonts w:hint="eastAsia"/>
        </w:rPr>
        <w:t>数据，则终端应通过文件数据上</w:t>
      </w:r>
      <w:proofErr w:type="gramStart"/>
      <w:r>
        <w:rPr>
          <w:rFonts w:hint="eastAsia"/>
        </w:rPr>
        <w:t>传进行</w:t>
      </w:r>
      <w:proofErr w:type="gramEnd"/>
      <w:r>
        <w:rPr>
          <w:rFonts w:hint="eastAsia"/>
        </w:rPr>
        <w:t>数据补传，</w:t>
      </w:r>
      <w:proofErr w:type="gramStart"/>
      <w:r>
        <w:rPr>
          <w:rFonts w:hint="eastAsia"/>
        </w:rPr>
        <w:t>补传完成</w:t>
      </w:r>
      <w:proofErr w:type="gramEnd"/>
      <w:r>
        <w:rPr>
          <w:rFonts w:hint="eastAsia"/>
        </w:rPr>
        <w:t>后再上报文件上</w:t>
      </w:r>
      <w:proofErr w:type="gramStart"/>
      <w:r>
        <w:rPr>
          <w:rFonts w:hint="eastAsia"/>
        </w:rPr>
        <w:t>传完成</w:t>
      </w:r>
      <w:proofErr w:type="gramEnd"/>
      <w:r>
        <w:rPr>
          <w:rFonts w:hint="eastAsia"/>
        </w:rPr>
        <w:t>消息，直至文件数据发送完成。</w:t>
      </w:r>
    </w:p>
    <w:p w:rsidR="00462026" w:rsidRDefault="00041E81">
      <w:pPr>
        <w:spacing w:line="360" w:lineRule="auto"/>
        <w:ind w:firstLine="420"/>
      </w:pPr>
      <w:r>
        <w:rPr>
          <w:rFonts w:hint="eastAsia"/>
        </w:rPr>
        <w:t>全部文件发送完成后，终端主动与附件服务器断开连接。</w:t>
      </w:r>
    </w:p>
    <w:p w:rsidR="00462026" w:rsidRDefault="002E19BF" w:rsidP="002E19BF">
      <w:pPr>
        <w:pStyle w:val="2"/>
        <w:numPr>
          <w:ilvl w:val="1"/>
          <w:numId w:val="2"/>
        </w:numPr>
        <w:spacing w:beforeLines="50" w:before="156" w:afterLines="50" w:after="156" w:line="360" w:lineRule="auto"/>
        <w:ind w:left="0" w:firstLine="0"/>
        <w:rPr>
          <w:rFonts w:ascii="黑体" w:hAnsi="黑体" w:cstheme="majorBidi"/>
          <w:b w:val="0"/>
          <w:szCs w:val="21"/>
        </w:rPr>
      </w:pPr>
      <w:r>
        <w:rPr>
          <w:rFonts w:ascii="黑体" w:hAnsi="黑体" w:cstheme="majorBidi" w:hint="eastAsia"/>
          <w:b w:val="0"/>
          <w:szCs w:val="21"/>
        </w:rPr>
        <w:t xml:space="preserve">  </w:t>
      </w:r>
      <w:r w:rsidR="00041E81">
        <w:rPr>
          <w:rFonts w:ascii="黑体" w:hAnsi="黑体" w:cstheme="majorBidi"/>
          <w:b w:val="0"/>
          <w:szCs w:val="21"/>
        </w:rPr>
        <w:t>终端升级</w:t>
      </w:r>
    </w:p>
    <w:p w:rsidR="00462026" w:rsidRDefault="002E19BF">
      <w:pPr>
        <w:pStyle w:val="3"/>
        <w:numPr>
          <w:ilvl w:val="2"/>
          <w:numId w:val="2"/>
        </w:numPr>
        <w:spacing w:before="312" w:after="312"/>
        <w:ind w:left="851" w:hanging="851"/>
      </w:pPr>
      <w:r>
        <w:rPr>
          <w:rFonts w:hint="eastAsia"/>
        </w:rPr>
        <w:t xml:space="preserve">  </w:t>
      </w:r>
      <w:r w:rsidR="00041E81">
        <w:rPr>
          <w:rFonts w:hint="eastAsia"/>
        </w:rPr>
        <w:t>终端</w:t>
      </w:r>
      <w:r w:rsidR="00041E81">
        <w:t>升级</w:t>
      </w:r>
      <w:r w:rsidR="00041E81">
        <w:rPr>
          <w:rFonts w:hint="eastAsia"/>
        </w:rPr>
        <w:t>方式</w:t>
      </w:r>
    </w:p>
    <w:p w:rsidR="00462026" w:rsidRDefault="00041E81">
      <w:pPr>
        <w:spacing w:line="360" w:lineRule="auto"/>
        <w:ind w:firstLine="420"/>
      </w:pPr>
      <w:r>
        <w:t>终端通过</w:t>
      </w:r>
      <w:r>
        <w:t>JT/T 808</w:t>
      </w:r>
      <w:r>
        <w:t>中的终端控制指令对终端进行升级</w:t>
      </w:r>
      <w:r>
        <w:rPr>
          <w:rFonts w:hint="eastAsia"/>
        </w:rPr>
        <w:t>，</w:t>
      </w:r>
      <w:r>
        <w:t>升级文件命名规则如下</w:t>
      </w:r>
      <w:r>
        <w:rPr>
          <w:rFonts w:hint="eastAsia"/>
        </w:rPr>
        <w:t>：</w:t>
      </w:r>
    </w:p>
    <w:p w:rsidR="00462026" w:rsidRDefault="00041E81">
      <w:pPr>
        <w:spacing w:line="360" w:lineRule="auto"/>
        <w:ind w:firstLine="42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&lt;</w:t>
      </w:r>
      <w:r>
        <w:rPr>
          <w:rFonts w:ascii="黑体" w:eastAsia="黑体" w:hAnsi="黑体"/>
        </w:rPr>
        <w:t>设备类型</w:t>
      </w:r>
      <w:r>
        <w:rPr>
          <w:rFonts w:ascii="黑体" w:eastAsia="黑体" w:hAnsi="黑体" w:hint="eastAsia"/>
        </w:rPr>
        <w:t>&gt;_&lt;厂家编号&gt;_&lt;设备型号&gt;_&lt;依赖软件版本号&gt;_&lt;软件版本号&gt;.&lt;后缀名&gt;。</w:t>
      </w:r>
    </w:p>
    <w:p w:rsidR="00462026" w:rsidRDefault="00041E81">
      <w:pPr>
        <w:spacing w:line="360" w:lineRule="auto"/>
        <w:ind w:firstLine="420"/>
      </w:pPr>
      <w:r>
        <w:t>字段定义如下</w:t>
      </w:r>
      <w:r>
        <w:rPr>
          <w:rFonts w:hint="eastAsia"/>
        </w:rPr>
        <w:t>：</w:t>
      </w:r>
    </w:p>
    <w:p w:rsidR="00462026" w:rsidRDefault="00041E81">
      <w:pPr>
        <w:spacing w:line="360" w:lineRule="auto"/>
        <w:ind w:firstLine="420"/>
      </w:pPr>
      <w:r>
        <w:rPr>
          <w:rFonts w:ascii="黑体" w:eastAsia="黑体" w:hAnsi="黑体"/>
        </w:rPr>
        <w:t>设备类型</w:t>
      </w:r>
      <w:r>
        <w:rPr>
          <w:rFonts w:ascii="黑体" w:eastAsia="黑体" w:hAnsi="黑体" w:hint="eastAsia"/>
        </w:rPr>
        <w:t>：</w:t>
      </w:r>
      <w:r>
        <w:rPr>
          <w:rFonts w:hint="eastAsia"/>
        </w:rPr>
        <w:t>01</w:t>
      </w:r>
      <w:r>
        <w:rPr>
          <w:rFonts w:hint="eastAsia"/>
        </w:rPr>
        <w:t>——终端；</w:t>
      </w:r>
      <w:r>
        <w:t>02</w:t>
      </w:r>
      <w:r>
        <w:rPr>
          <w:rFonts w:hint="eastAsia"/>
        </w:rPr>
        <w:t>——</w:t>
      </w:r>
      <w:r>
        <w:t>保留</w:t>
      </w:r>
      <w:r>
        <w:rPr>
          <w:rFonts w:hint="eastAsia"/>
        </w:rPr>
        <w:t>；</w:t>
      </w:r>
      <w:r>
        <w:t>03</w:t>
      </w:r>
      <w:r>
        <w:rPr>
          <w:rFonts w:hint="eastAsia"/>
        </w:rPr>
        <w:t>——</w:t>
      </w:r>
      <w:r>
        <w:t>ADAS</w:t>
      </w:r>
      <w:r>
        <w:rPr>
          <w:rFonts w:hint="eastAsia"/>
        </w:rPr>
        <w:t>；</w:t>
      </w:r>
      <w:r>
        <w:t>04</w:t>
      </w:r>
      <w:r>
        <w:rPr>
          <w:rFonts w:hint="eastAsia"/>
        </w:rPr>
        <w:t>——</w:t>
      </w:r>
      <w:r>
        <w:rPr>
          <w:rFonts w:hint="eastAsia"/>
        </w:rPr>
        <w:t>DSM</w:t>
      </w:r>
      <w:r>
        <w:rPr>
          <w:rFonts w:hint="eastAsia"/>
        </w:rPr>
        <w:t>；</w:t>
      </w:r>
      <w:r>
        <w:tab/>
        <w:t>05</w:t>
      </w:r>
      <w:r>
        <w:rPr>
          <w:rFonts w:hint="eastAsia"/>
        </w:rPr>
        <w:t>——</w:t>
      </w:r>
      <w:r>
        <w:rPr>
          <w:rFonts w:hint="eastAsia"/>
        </w:rPr>
        <w:t>BSD</w:t>
      </w:r>
      <w:r>
        <w:rPr>
          <w:rFonts w:hint="eastAsia"/>
        </w:rPr>
        <w:t>；</w:t>
      </w:r>
    </w:p>
    <w:p w:rsidR="00462026" w:rsidRDefault="00041E81">
      <w:pPr>
        <w:spacing w:line="360" w:lineRule="auto"/>
        <w:ind w:left="840" w:firstLineChars="300" w:firstLine="630"/>
      </w:pPr>
      <w:r>
        <w:t>06</w:t>
      </w:r>
      <w:r>
        <w:rPr>
          <w:rFonts w:hint="eastAsia"/>
        </w:rPr>
        <w:t>——</w:t>
      </w:r>
      <w:r>
        <w:t>TPMS</w:t>
      </w:r>
      <w:r w:rsidR="00246A64">
        <w:rPr>
          <w:rFonts w:hint="eastAsia"/>
        </w:rPr>
        <w:t>。</w:t>
      </w:r>
    </w:p>
    <w:p w:rsidR="00462026" w:rsidRDefault="00041E81">
      <w:pPr>
        <w:spacing w:line="360" w:lineRule="auto"/>
        <w:ind w:firstLine="420"/>
      </w:pPr>
      <w:r>
        <w:rPr>
          <w:rFonts w:ascii="黑体" w:eastAsia="黑体" w:hAnsi="黑体"/>
        </w:rPr>
        <w:t>厂家编号</w:t>
      </w:r>
      <w:r>
        <w:rPr>
          <w:rFonts w:ascii="黑体" w:eastAsia="黑体" w:hAnsi="黑体" w:hint="eastAsia"/>
        </w:rPr>
        <w:t>：</w:t>
      </w:r>
      <w:r>
        <w:t>设备厂家名称编号</w:t>
      </w:r>
      <w:r>
        <w:rPr>
          <w:rFonts w:hint="eastAsia"/>
        </w:rPr>
        <w:t>，</w:t>
      </w:r>
      <w:r>
        <w:t>由数字和字母组成</w:t>
      </w:r>
      <w:r w:rsidR="00246A64">
        <w:rPr>
          <w:rFonts w:hint="eastAsia"/>
        </w:rPr>
        <w:t>。</w:t>
      </w:r>
    </w:p>
    <w:p w:rsidR="00462026" w:rsidRDefault="00041E81">
      <w:pPr>
        <w:spacing w:line="360" w:lineRule="auto"/>
        <w:ind w:firstLine="420"/>
      </w:pPr>
      <w:r>
        <w:rPr>
          <w:rFonts w:ascii="黑体" w:eastAsia="黑体" w:hAnsi="黑体" w:hint="eastAsia"/>
        </w:rPr>
        <w:t>设备</w:t>
      </w:r>
      <w:r>
        <w:rPr>
          <w:rFonts w:ascii="黑体" w:eastAsia="黑体" w:hAnsi="黑体"/>
        </w:rPr>
        <w:t>型号</w:t>
      </w:r>
      <w:r>
        <w:rPr>
          <w:rFonts w:ascii="黑体" w:eastAsia="黑体" w:hAnsi="黑体" w:hint="eastAsia"/>
        </w:rPr>
        <w:t>：由</w:t>
      </w:r>
      <w:r>
        <w:rPr>
          <w:rFonts w:hint="eastAsia"/>
        </w:rPr>
        <w:t>设备厂家定义的设备型号，由数字和字母组成</w:t>
      </w:r>
      <w:r w:rsidR="00246A64">
        <w:rPr>
          <w:rFonts w:hint="eastAsia"/>
        </w:rPr>
        <w:t>。</w:t>
      </w:r>
    </w:p>
    <w:p w:rsidR="00462026" w:rsidRDefault="00041E81">
      <w:pPr>
        <w:spacing w:line="360" w:lineRule="auto"/>
        <w:ind w:firstLine="420"/>
      </w:pPr>
      <w:r>
        <w:rPr>
          <w:rFonts w:ascii="黑体" w:eastAsia="黑体" w:hAnsi="黑体"/>
        </w:rPr>
        <w:t>依赖软件版本号</w:t>
      </w:r>
      <w:r>
        <w:rPr>
          <w:rFonts w:ascii="黑体" w:eastAsia="黑体" w:hAnsi="黑体" w:hint="eastAsia"/>
        </w:rPr>
        <w:t>：</w:t>
      </w:r>
      <w:r>
        <w:t>软件升级需要依赖的软件版本</w:t>
      </w:r>
      <w:r>
        <w:rPr>
          <w:rFonts w:hint="eastAsia"/>
        </w:rPr>
        <w:t>，</w:t>
      </w:r>
      <w:r>
        <w:t>由数字和字母组成</w:t>
      </w:r>
      <w:r w:rsidR="00246A64">
        <w:rPr>
          <w:rFonts w:hint="eastAsia"/>
        </w:rPr>
        <w:t>。</w:t>
      </w:r>
    </w:p>
    <w:p w:rsidR="00462026" w:rsidRDefault="00041E81">
      <w:pPr>
        <w:spacing w:line="360" w:lineRule="auto"/>
        <w:ind w:firstLine="420"/>
      </w:pPr>
      <w:r>
        <w:rPr>
          <w:rFonts w:ascii="黑体" w:eastAsia="黑体" w:hAnsi="黑体"/>
        </w:rPr>
        <w:t>软件版本号</w:t>
      </w:r>
      <w:r>
        <w:rPr>
          <w:rFonts w:ascii="黑体" w:eastAsia="黑体" w:hAnsi="黑体" w:hint="eastAsia"/>
        </w:rPr>
        <w:t>：</w:t>
      </w:r>
      <w:r>
        <w:t>本次升级的软件版本</w:t>
      </w:r>
      <w:r>
        <w:rPr>
          <w:rFonts w:hint="eastAsia"/>
        </w:rPr>
        <w:t>，</w:t>
      </w:r>
      <w:r>
        <w:t>由数字和字母组成</w:t>
      </w:r>
      <w:r w:rsidR="00246A64">
        <w:rPr>
          <w:rFonts w:hint="eastAsia"/>
        </w:rPr>
        <w:t>。</w:t>
      </w:r>
    </w:p>
    <w:p w:rsidR="00462026" w:rsidRDefault="00041E81">
      <w:pPr>
        <w:spacing w:line="360" w:lineRule="auto"/>
        <w:ind w:firstLine="420"/>
      </w:pPr>
      <w:r>
        <w:rPr>
          <w:rFonts w:ascii="黑体" w:eastAsia="黑体" w:hAnsi="黑体"/>
        </w:rPr>
        <w:t>后缀名</w:t>
      </w:r>
      <w:r>
        <w:rPr>
          <w:rFonts w:ascii="黑体" w:eastAsia="黑体" w:hAnsi="黑体" w:hint="eastAsia"/>
        </w:rPr>
        <w:t>：</w:t>
      </w:r>
      <w:r>
        <w:rPr>
          <w:rFonts w:hint="eastAsia"/>
        </w:rPr>
        <w:t>设备厂家自定义</w:t>
      </w:r>
      <w:r>
        <w:t>升级文件后缀名</w:t>
      </w:r>
      <w:r>
        <w:rPr>
          <w:rFonts w:hint="eastAsia"/>
        </w:rPr>
        <w:t>，由数字和字母组成</w:t>
      </w:r>
      <w:r w:rsidR="00246A64">
        <w:rPr>
          <w:rFonts w:hint="eastAsia"/>
        </w:rPr>
        <w:t>。</w:t>
      </w:r>
    </w:p>
    <w:p w:rsidR="00462026" w:rsidRDefault="002E19BF">
      <w:pPr>
        <w:pStyle w:val="3"/>
        <w:numPr>
          <w:ilvl w:val="2"/>
          <w:numId w:val="2"/>
        </w:numPr>
        <w:spacing w:before="312" w:after="312"/>
        <w:ind w:left="851" w:hanging="851"/>
      </w:pPr>
      <w:r>
        <w:rPr>
          <w:rFonts w:hint="eastAsia"/>
        </w:rPr>
        <w:t xml:space="preserve">  </w:t>
      </w:r>
      <w:r w:rsidR="00041E81">
        <w:rPr>
          <w:rFonts w:hint="eastAsia"/>
        </w:rPr>
        <w:t>终端升级结果应答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消息ID：0x0108。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报文类型：信令数据报文。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终端升级</w:t>
      </w:r>
      <w:r>
        <w:rPr>
          <w:rFonts w:asciiTheme="minorEastAsia" w:hAnsiTheme="minorEastAsia"/>
        </w:rPr>
        <w:t>结果应答报文数据格式见表</w:t>
      </w:r>
      <w:r>
        <w:rPr>
          <w:rFonts w:asciiTheme="minorEastAsia" w:hAnsiTheme="minorEastAsia" w:hint="eastAsia"/>
        </w:rPr>
        <w:t>4-</w:t>
      </w:r>
      <w:r>
        <w:rPr>
          <w:rFonts w:asciiTheme="minorEastAsia" w:hAnsiTheme="minorEastAsia"/>
        </w:rPr>
        <w:t>30</w:t>
      </w:r>
      <w:r>
        <w:rPr>
          <w:rFonts w:asciiTheme="minorEastAsia" w:hAnsiTheme="minorEastAsia" w:hint="eastAsia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r>
        <w:rPr>
          <w:rFonts w:ascii="黑体" w:hAnsi="黑体" w:hint="eastAsia"/>
          <w:sz w:val="21"/>
          <w:szCs w:val="21"/>
        </w:rPr>
        <w:lastRenderedPageBreak/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4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  <w:t>30终端升级结果应答数据格式</w:t>
      </w:r>
    </w:p>
    <w:tbl>
      <w:tblPr>
        <w:tblW w:w="90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605"/>
        <w:gridCol w:w="1605"/>
        <w:gridCol w:w="4277"/>
      </w:tblGrid>
      <w:tr w:rsidR="00462026">
        <w:trPr>
          <w:trHeight w:val="9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起始字节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字段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数据长度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描述及要求</w:t>
            </w:r>
          </w:p>
        </w:tc>
      </w:tr>
      <w:tr w:rsidR="00462026">
        <w:trPr>
          <w:trHeight w:val="28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升级类型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BYTE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cs/>
                <w:lang w:eastAsia="zh-CN"/>
              </w:rPr>
            </w:pPr>
            <w:r>
              <w:rPr>
                <w:rFonts w:asciiTheme="minorEastAsia" w:eastAsiaTheme="minorEastAsia" w:hAnsiTheme="minorEastAsia" w:hint="cs"/>
                <w:sz w:val="18"/>
                <w:szCs w:val="18"/>
                <w:cs/>
                <w:lang w:eastAsia="zh-CN"/>
              </w:rPr>
              <w:t>0x00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cs/>
                <w:lang w:eastAsia="zh-CN"/>
              </w:rPr>
              <w:t>：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cs/>
                <w:lang w:eastAsia="zh-CN"/>
              </w:rPr>
              <w:t>终端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cs/>
                <w:lang w:eastAsia="zh-CN"/>
              </w:rPr>
            </w:pPr>
            <w:r>
              <w:rPr>
                <w:rFonts w:asciiTheme="minorEastAsia" w:eastAsiaTheme="minorEastAsia" w:hAnsiTheme="minorEastAsia" w:hint="cs"/>
                <w:sz w:val="18"/>
                <w:szCs w:val="18"/>
                <w:cs/>
                <w:lang w:eastAsia="zh-CN"/>
              </w:rPr>
              <w:t>0x0C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cs/>
                <w:lang w:eastAsia="zh-CN"/>
              </w:rPr>
              <w:t>：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cs/>
                <w:lang w:eastAsia="zh-CN"/>
              </w:rPr>
              <w:t>道路运输证</w:t>
            </w:r>
            <w:r>
              <w:rPr>
                <w:rFonts w:asciiTheme="minorEastAsia" w:eastAsiaTheme="minorEastAsia" w:hAnsiTheme="minorEastAsia" w:hint="cs"/>
                <w:sz w:val="18"/>
                <w:szCs w:val="18"/>
                <w:cs/>
                <w:lang w:eastAsia="zh-CN"/>
              </w:rPr>
              <w:t>IC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cs/>
                <w:lang w:eastAsia="zh-CN"/>
              </w:rPr>
              <w:t>卡读卡器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cs/>
                <w:lang w:eastAsia="zh-CN"/>
              </w:rPr>
            </w:pPr>
            <w:r>
              <w:rPr>
                <w:rFonts w:asciiTheme="minorEastAsia" w:eastAsiaTheme="minorEastAsia" w:hAnsiTheme="minorEastAsia" w:hint="cs"/>
                <w:sz w:val="18"/>
                <w:szCs w:val="18"/>
                <w:cs/>
                <w:lang w:eastAsia="zh-CN"/>
              </w:rPr>
              <w:t>0x34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cs/>
                <w:lang w:eastAsia="zh-CN"/>
              </w:rPr>
              <w:t>：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cs/>
                <w:lang w:eastAsia="zh-CN"/>
              </w:rPr>
              <w:t>北斗定位模块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cs/>
                <w:lang w:eastAsia="zh-CN"/>
              </w:rPr>
            </w:pPr>
            <w:r>
              <w:rPr>
                <w:rFonts w:asciiTheme="minorEastAsia" w:eastAsiaTheme="minorEastAsia" w:hAnsiTheme="minorEastAsia" w:hint="cs"/>
                <w:sz w:val="18"/>
                <w:szCs w:val="18"/>
                <w:cs/>
                <w:lang w:eastAsia="zh-CN"/>
              </w:rPr>
              <w:t>0x64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cs/>
                <w:lang w:eastAsia="zh-CN"/>
              </w:rPr>
              <w:t>：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cs/>
                <w:lang w:eastAsia="zh-CN"/>
              </w:rPr>
              <w:t>高级驾驶辅助系统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cs/>
                <w:lang w:eastAsia="zh-CN"/>
              </w:rPr>
            </w:pPr>
            <w:r>
              <w:rPr>
                <w:rFonts w:asciiTheme="minorEastAsia" w:eastAsiaTheme="minorEastAsia" w:hAnsiTheme="minorEastAsia" w:hint="cs"/>
                <w:sz w:val="18"/>
                <w:szCs w:val="18"/>
                <w:cs/>
                <w:lang w:eastAsia="zh-CN"/>
              </w:rPr>
              <w:t>0x65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cs/>
                <w:lang w:eastAsia="zh-CN"/>
              </w:rPr>
              <w:t>：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cs/>
                <w:lang w:eastAsia="zh-CN"/>
              </w:rPr>
              <w:t>驾驶状态监控系统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cs/>
                <w:lang w:eastAsia="zh-CN"/>
              </w:rPr>
            </w:pPr>
            <w:r>
              <w:rPr>
                <w:rFonts w:asciiTheme="minorEastAsia" w:eastAsiaTheme="minorEastAsia" w:hAnsiTheme="minorEastAsia" w:hint="cs"/>
                <w:sz w:val="18"/>
                <w:szCs w:val="18"/>
                <w:cs/>
                <w:lang w:eastAsia="zh-CN"/>
              </w:rPr>
              <w:t>0x66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cs/>
                <w:lang w:eastAsia="zh-CN"/>
              </w:rPr>
              <w:t>：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cs/>
                <w:lang w:eastAsia="zh-CN"/>
              </w:rPr>
              <w:t>胎压监测系统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  <w:cs/>
              </w:rPr>
            </w:pPr>
            <w:r>
              <w:rPr>
                <w:rFonts w:asciiTheme="minorEastAsia" w:eastAsiaTheme="minorEastAsia" w:hAnsiTheme="minorEastAsia" w:hint="cs"/>
                <w:sz w:val="18"/>
                <w:szCs w:val="18"/>
                <w:cs/>
                <w:lang w:eastAsia="zh-CN"/>
              </w:rPr>
              <w:t>0x67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cs/>
                <w:lang w:eastAsia="zh-CN"/>
              </w:rPr>
              <w:t>：盲点监测系统</w:t>
            </w:r>
          </w:p>
        </w:tc>
      </w:tr>
      <w:tr w:rsidR="00462026">
        <w:trPr>
          <w:trHeight w:val="283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升级结果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0x00：成功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0x01：失败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0x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02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取消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0x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10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：未找到目标设备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0x11：硬件型号不支持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0x12：软件版本相同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0x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13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软件版本不支持</w:t>
            </w:r>
          </w:p>
        </w:tc>
      </w:tr>
    </w:tbl>
    <w:p w:rsidR="00462026" w:rsidRDefault="002E19BF" w:rsidP="002E19BF">
      <w:pPr>
        <w:pStyle w:val="2"/>
        <w:numPr>
          <w:ilvl w:val="1"/>
          <w:numId w:val="2"/>
        </w:numPr>
        <w:spacing w:beforeLines="50" w:before="156" w:afterLines="50" w:after="156" w:line="360" w:lineRule="auto"/>
        <w:ind w:left="0" w:firstLine="0"/>
        <w:rPr>
          <w:rFonts w:ascii="黑体" w:hAnsi="黑体" w:cstheme="majorBidi"/>
          <w:b w:val="0"/>
          <w:szCs w:val="21"/>
        </w:rPr>
      </w:pPr>
      <w:bookmarkStart w:id="101" w:name="_Toc496621291"/>
      <w:r>
        <w:rPr>
          <w:rFonts w:ascii="黑体" w:hAnsi="黑体" w:cstheme="majorBidi" w:hint="eastAsia"/>
          <w:b w:val="0"/>
          <w:szCs w:val="21"/>
        </w:rPr>
        <w:t xml:space="preserve">  </w:t>
      </w:r>
      <w:r w:rsidR="00041E81">
        <w:rPr>
          <w:rFonts w:ascii="黑体" w:hAnsi="黑体" w:cstheme="majorBidi"/>
          <w:b w:val="0"/>
          <w:szCs w:val="21"/>
        </w:rPr>
        <w:t>外设立即拍照指令</w:t>
      </w:r>
    </w:p>
    <w:p w:rsidR="00462026" w:rsidRDefault="00041E81">
      <w:pPr>
        <w:ind w:firstLine="420"/>
      </w:pPr>
      <w:r>
        <w:rPr>
          <w:rFonts w:hint="eastAsia"/>
        </w:rPr>
        <w:t>消息</w:t>
      </w:r>
      <w:r>
        <w:rPr>
          <w:rFonts w:hint="eastAsia"/>
        </w:rPr>
        <w:t>ID</w:t>
      </w:r>
      <w:r>
        <w:rPr>
          <w:rFonts w:hint="eastAsia"/>
        </w:rPr>
        <w:t>：</w:t>
      </w:r>
      <w:r>
        <w:rPr>
          <w:rFonts w:hint="eastAsia"/>
        </w:rPr>
        <w:t>0x8801</w:t>
      </w:r>
      <w:r>
        <w:rPr>
          <w:rFonts w:hint="eastAsia"/>
        </w:rPr>
        <w:t>。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平台向终端下发</w:t>
      </w:r>
      <w:r>
        <w:rPr>
          <w:rFonts w:asciiTheme="minorEastAsia" w:hAnsiTheme="minorEastAsia" w:hint="eastAsia"/>
        </w:rPr>
        <w:t>0x</w:t>
      </w:r>
      <w:r>
        <w:rPr>
          <w:rFonts w:asciiTheme="minorEastAsia" w:hAnsiTheme="minorEastAsia"/>
        </w:rPr>
        <w:t>8801立即拍照</w:t>
      </w:r>
      <w:r>
        <w:rPr>
          <w:rFonts w:asciiTheme="minorEastAsia" w:hAnsiTheme="minorEastAsia" w:hint="eastAsia"/>
        </w:rPr>
        <w:t>指令</w:t>
      </w:r>
      <w:r>
        <w:rPr>
          <w:rFonts w:asciiTheme="minorEastAsia" w:hAnsiTheme="minorEastAsia"/>
        </w:rPr>
        <w:t>，终端</w:t>
      </w:r>
      <w:r>
        <w:rPr>
          <w:rFonts w:asciiTheme="minorEastAsia" w:hAnsiTheme="minorEastAsia" w:hint="eastAsia"/>
        </w:rPr>
        <w:t>使用0x0805回应平台，然后根据命令中的通道ID字段判断该指令是否为控制外设立即拍照，</w:t>
      </w:r>
      <w:r>
        <w:rPr>
          <w:rFonts w:asciiTheme="minorEastAsia" w:hAnsiTheme="minorEastAsia"/>
        </w:rPr>
        <w:t>消息体数据格式见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表</w:t>
      </w:r>
      <w:r>
        <w:rPr>
          <w:rFonts w:asciiTheme="minorEastAsia" w:hAnsiTheme="minorEastAsia" w:hint="eastAsia"/>
        </w:rPr>
        <w:t>4-</w:t>
      </w:r>
      <w:r>
        <w:rPr>
          <w:rFonts w:asciiTheme="minorEastAsia" w:hAnsiTheme="minorEastAsia"/>
        </w:rPr>
        <w:t>31。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4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  <w:t>31立即拍照指令消息体数据格式</w:t>
      </w:r>
    </w:p>
    <w:tbl>
      <w:tblPr>
        <w:tblW w:w="90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605"/>
        <w:gridCol w:w="1605"/>
        <w:gridCol w:w="4277"/>
      </w:tblGrid>
      <w:tr w:rsidR="00462026">
        <w:trPr>
          <w:trHeight w:val="9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起始字节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字段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数据长度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描述及要求</w:t>
            </w:r>
          </w:p>
        </w:tc>
      </w:tr>
      <w:tr w:rsidR="00462026">
        <w:trPr>
          <w:trHeight w:val="28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通道ID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BYTE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cs/>
                <w:lang w:eastAsia="zh-CN"/>
              </w:rPr>
            </w:pPr>
            <w:r>
              <w:rPr>
                <w:rFonts w:asciiTheme="minorEastAsia" w:eastAsiaTheme="minorEastAsia" w:hAnsiTheme="minorEastAsia" w:hint="cs"/>
                <w:sz w:val="18"/>
                <w:szCs w:val="18"/>
                <w:cs/>
                <w:lang w:eastAsia="zh-CN"/>
              </w:rPr>
              <w:t>0x00~0x</w:t>
            </w:r>
            <w:r>
              <w:rPr>
                <w:rFonts w:asciiTheme="minorEastAsia" w:eastAsiaTheme="minorEastAsia" w:hAnsiTheme="minorEastAsia" w:cs="Arial Unicode MS" w:hint="cs"/>
                <w:sz w:val="18"/>
                <w:szCs w:val="18"/>
                <w:cs/>
                <w:lang w:eastAsia="zh-CN"/>
              </w:rPr>
              <w:t>2</w:t>
            </w:r>
            <w:r>
              <w:rPr>
                <w:rFonts w:asciiTheme="minorEastAsia" w:eastAsiaTheme="minorEastAsia" w:hAnsiTheme="minorEastAsia" w:hint="cs"/>
                <w:sz w:val="18"/>
                <w:szCs w:val="18"/>
                <w:cs/>
                <w:lang w:eastAsia="zh-CN"/>
              </w:rPr>
              <w:t>5</w:t>
            </w:r>
            <w:r>
              <w:rPr>
                <w:rFonts w:ascii="宋体" w:eastAsia="宋体" w:hAnsi="宋体" w:cs="宋体" w:hint="eastAsia"/>
                <w:sz w:val="18"/>
                <w:szCs w:val="18"/>
                <w:cs/>
                <w:lang w:eastAsia="zh-CN"/>
              </w:rPr>
              <w:t>：主机使用摄像头通道进行拍照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cs/>
                <w:lang w:eastAsia="zh-CN"/>
              </w:rPr>
            </w:pPr>
            <w:r>
              <w:rPr>
                <w:rFonts w:asciiTheme="minorEastAsia" w:eastAsiaTheme="minorEastAsia" w:hAnsiTheme="minorEastAsia" w:hint="cs"/>
                <w:sz w:val="18"/>
                <w:szCs w:val="18"/>
                <w:cs/>
                <w:lang w:eastAsia="zh-CN"/>
              </w:rPr>
              <w:t>0x64</w:t>
            </w:r>
            <w:r>
              <w:rPr>
                <w:rFonts w:ascii="宋体" w:eastAsia="宋体" w:hAnsi="宋体" w:cs="宋体" w:hint="eastAsia"/>
                <w:sz w:val="18"/>
                <w:szCs w:val="18"/>
                <w:cs/>
                <w:lang w:eastAsia="zh-CN"/>
              </w:rPr>
              <w:t>：控制</w:t>
            </w:r>
            <w:r>
              <w:rPr>
                <w:rFonts w:asciiTheme="minorEastAsia" w:eastAsiaTheme="minorEastAsia" w:hAnsiTheme="minorEastAsia" w:hint="cs"/>
                <w:sz w:val="18"/>
                <w:szCs w:val="18"/>
                <w:cs/>
                <w:lang w:eastAsia="zh-CN"/>
              </w:rPr>
              <w:t>ADAS</w:t>
            </w:r>
            <w:r>
              <w:rPr>
                <w:rFonts w:ascii="宋体" w:eastAsia="宋体" w:hAnsi="宋体" w:cs="宋体" w:hint="eastAsia"/>
                <w:sz w:val="18"/>
                <w:szCs w:val="18"/>
                <w:cs/>
                <w:lang w:eastAsia="zh-CN"/>
              </w:rPr>
              <w:t>拍照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  <w:cs/>
              </w:rPr>
            </w:pPr>
            <w:r>
              <w:rPr>
                <w:rFonts w:asciiTheme="minorEastAsia" w:eastAsiaTheme="minorEastAsia" w:hAnsiTheme="minorEastAsia" w:hint="cs"/>
                <w:sz w:val="18"/>
                <w:szCs w:val="18"/>
                <w:cs/>
                <w:lang w:eastAsia="zh-CN"/>
              </w:rPr>
              <w:t>0x65</w:t>
            </w:r>
            <w:r>
              <w:rPr>
                <w:rFonts w:ascii="宋体" w:eastAsia="宋体" w:hAnsi="宋体" w:cs="宋体" w:hint="eastAsia"/>
                <w:sz w:val="18"/>
                <w:szCs w:val="18"/>
                <w:cs/>
                <w:lang w:eastAsia="zh-CN"/>
              </w:rPr>
              <w:t>：控制</w:t>
            </w:r>
            <w:r>
              <w:rPr>
                <w:rFonts w:asciiTheme="minorEastAsia" w:eastAsiaTheme="minorEastAsia" w:hAnsiTheme="minorEastAsia" w:hint="cs"/>
                <w:sz w:val="18"/>
                <w:szCs w:val="18"/>
                <w:cs/>
                <w:lang w:eastAsia="zh-CN"/>
              </w:rPr>
              <w:t>DSM</w:t>
            </w:r>
            <w:r>
              <w:rPr>
                <w:rFonts w:ascii="宋体" w:eastAsia="宋体" w:hAnsi="宋体" w:cs="宋体" w:hint="eastAsia"/>
                <w:sz w:val="18"/>
                <w:szCs w:val="18"/>
                <w:cs/>
                <w:lang w:eastAsia="zh-CN"/>
              </w:rPr>
              <w:t>拍照</w:t>
            </w:r>
          </w:p>
        </w:tc>
      </w:tr>
      <w:tr w:rsidR="00462026">
        <w:trPr>
          <w:trHeight w:val="283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拍摄命令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 表示停止拍摄</w:t>
            </w:r>
            <w:r w:rsidR="00246A64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0xFFFF表示录像</w:t>
            </w:r>
            <w:r w:rsidR="00246A64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其他表示拍照张数，仅主机拍照时有效</w:t>
            </w:r>
          </w:p>
        </w:tc>
      </w:tr>
      <w:tr w:rsidR="00462026">
        <w:trPr>
          <w:trHeight w:val="283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拍照间隔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/录像时间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秒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，0表示按最下间隔拍照或一直录像，仅主机拍照时有效</w:t>
            </w:r>
          </w:p>
        </w:tc>
      </w:tr>
      <w:tr w:rsidR="00462026">
        <w:trPr>
          <w:trHeight w:val="283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保存标志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BYTE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1：保存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0：实时上传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仅主机拍照时有效</w:t>
            </w:r>
          </w:p>
        </w:tc>
      </w:tr>
      <w:tr w:rsidR="00462026">
        <w:trPr>
          <w:trHeight w:val="283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分辨率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BYTE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0x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01:320*240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0x02:640*480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0x03:800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*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600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0x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04:1024*768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0x05:176*144</w:t>
            </w:r>
            <w:r w:rsidR="00246A64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，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[Qcif]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lastRenderedPageBreak/>
              <w:t>0x06:352*288</w:t>
            </w:r>
            <w:r w:rsidR="00246A64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，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[Cif]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0x07:704*288</w:t>
            </w:r>
            <w:r w:rsidR="00246A64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，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[HALF D1]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0x08:704*576</w:t>
            </w:r>
            <w:r w:rsidR="00246A64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，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[D1]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仅主机拍照时有效</w:t>
            </w:r>
          </w:p>
        </w:tc>
      </w:tr>
      <w:tr w:rsidR="00462026">
        <w:trPr>
          <w:trHeight w:val="283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lastRenderedPageBreak/>
              <w:t>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图像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/视频质量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BYTE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1-10</w:t>
            </w:r>
            <w:r w:rsidR="00DA4F33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1代表质量损失最下，10表示压缩比例最大，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仅主机拍照时有效</w:t>
            </w:r>
          </w:p>
        </w:tc>
      </w:tr>
      <w:tr w:rsidR="00462026">
        <w:trPr>
          <w:trHeight w:val="283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亮度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BYTE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0-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255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，仅主机拍照时有效</w:t>
            </w:r>
          </w:p>
        </w:tc>
      </w:tr>
      <w:tr w:rsidR="00462026">
        <w:trPr>
          <w:trHeight w:val="283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对比度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BYTE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0-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127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，仅主机拍照时有效</w:t>
            </w:r>
          </w:p>
        </w:tc>
      </w:tr>
      <w:tr w:rsidR="00462026">
        <w:trPr>
          <w:trHeight w:val="283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饱和度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BYTE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0-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127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，仅主机拍照时有效</w:t>
            </w:r>
          </w:p>
        </w:tc>
      </w:tr>
      <w:tr w:rsidR="00462026">
        <w:trPr>
          <w:trHeight w:val="283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色度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BYTE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0-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255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，仅主机拍照时有效</w:t>
            </w:r>
          </w:p>
        </w:tc>
      </w:tr>
    </w:tbl>
    <w:p w:rsidR="00462026" w:rsidRDefault="002E19BF">
      <w:pPr>
        <w:pStyle w:val="1"/>
        <w:numPr>
          <w:ilvl w:val="0"/>
          <w:numId w:val="2"/>
        </w:numPr>
        <w:spacing w:beforeLines="50" w:before="156" w:afterLines="50" w:after="156" w:line="240" w:lineRule="auto"/>
        <w:jc w:val="both"/>
        <w:rPr>
          <w:rFonts w:ascii="黑体" w:hAnsi="黑体" w:cstheme="minorBidi"/>
          <w:b w:val="0"/>
          <w:sz w:val="21"/>
          <w:szCs w:val="21"/>
        </w:rPr>
      </w:pPr>
      <w:r>
        <w:rPr>
          <w:rFonts w:ascii="黑体" w:hAnsi="黑体" w:cstheme="minorBidi" w:hint="eastAsia"/>
          <w:b w:val="0"/>
          <w:sz w:val="21"/>
          <w:szCs w:val="21"/>
        </w:rPr>
        <w:t xml:space="preserve">  </w:t>
      </w:r>
      <w:r w:rsidR="00041E81">
        <w:rPr>
          <w:rFonts w:ascii="黑体" w:hAnsi="黑体" w:cstheme="minorBidi" w:hint="eastAsia"/>
          <w:b w:val="0"/>
          <w:sz w:val="21"/>
          <w:szCs w:val="21"/>
        </w:rPr>
        <w:t>设备</w:t>
      </w:r>
      <w:r w:rsidR="00041E81">
        <w:rPr>
          <w:rFonts w:ascii="黑体" w:hAnsi="黑体" w:cstheme="minorBidi"/>
          <w:b w:val="0"/>
          <w:sz w:val="21"/>
          <w:szCs w:val="21"/>
        </w:rPr>
        <w:t>通讯协议</w:t>
      </w:r>
      <w:bookmarkEnd w:id="100"/>
      <w:bookmarkEnd w:id="101"/>
    </w:p>
    <w:p w:rsidR="00462026" w:rsidRDefault="002E19BF" w:rsidP="002E19BF">
      <w:pPr>
        <w:pStyle w:val="2"/>
        <w:numPr>
          <w:ilvl w:val="1"/>
          <w:numId w:val="2"/>
        </w:numPr>
        <w:spacing w:beforeLines="50" w:before="156" w:afterLines="50" w:after="156" w:line="360" w:lineRule="auto"/>
        <w:ind w:left="0" w:firstLine="0"/>
        <w:rPr>
          <w:rFonts w:ascii="黑体" w:hAnsi="黑体" w:cstheme="majorBidi"/>
          <w:b w:val="0"/>
          <w:szCs w:val="21"/>
        </w:rPr>
      </w:pPr>
      <w:bookmarkStart w:id="102" w:name="_Toc492303155"/>
      <w:r>
        <w:rPr>
          <w:rFonts w:ascii="黑体" w:hAnsi="黑体" w:cstheme="majorBidi" w:hint="eastAsia"/>
          <w:b w:val="0"/>
          <w:szCs w:val="21"/>
        </w:rPr>
        <w:t xml:space="preserve">  </w:t>
      </w:r>
      <w:r w:rsidR="00041E81">
        <w:rPr>
          <w:rFonts w:ascii="黑体" w:hAnsi="黑体" w:cstheme="majorBidi"/>
          <w:b w:val="0"/>
          <w:szCs w:val="21"/>
        </w:rPr>
        <w:t>适用范围</w:t>
      </w:r>
    </w:p>
    <w:p w:rsidR="00462026" w:rsidRDefault="00041E81">
      <w:pPr>
        <w:ind w:firstLine="420"/>
      </w:pPr>
      <w:r>
        <w:rPr>
          <w:rFonts w:asciiTheme="minorEastAsia" w:hAnsiTheme="minorEastAsia"/>
        </w:rPr>
        <w:t>终端与外设部分通讯协议适用于车载终端与外设之间通讯</w:t>
      </w:r>
      <w:r>
        <w:rPr>
          <w:rFonts w:asciiTheme="minorEastAsia" w:hAnsiTheme="minorEastAsia" w:hint="eastAsia"/>
        </w:rPr>
        <w:t>，外设包含并不限于TPMS和BSD等设备，对于可独立运行的ADAS和DSM设备，推荐使用该通讯协议，满足主动安全智能防控系统功能要求的一体化设备不做要求。</w:t>
      </w:r>
    </w:p>
    <w:p w:rsidR="00462026" w:rsidRDefault="002E19BF" w:rsidP="002E19BF">
      <w:pPr>
        <w:pStyle w:val="2"/>
        <w:numPr>
          <w:ilvl w:val="1"/>
          <w:numId w:val="2"/>
        </w:numPr>
        <w:spacing w:beforeLines="50" w:before="156" w:afterLines="50" w:after="156" w:line="360" w:lineRule="auto"/>
        <w:ind w:left="0" w:firstLine="0"/>
        <w:rPr>
          <w:rFonts w:ascii="黑体" w:hAnsi="黑体" w:cstheme="majorBidi"/>
          <w:b w:val="0"/>
          <w:szCs w:val="21"/>
        </w:rPr>
      </w:pPr>
      <w:r>
        <w:rPr>
          <w:rFonts w:ascii="黑体" w:hAnsi="黑体" w:cstheme="majorBidi" w:hint="eastAsia"/>
          <w:b w:val="0"/>
          <w:szCs w:val="21"/>
        </w:rPr>
        <w:t xml:space="preserve">  </w:t>
      </w:r>
      <w:r w:rsidR="00041E81">
        <w:rPr>
          <w:rFonts w:ascii="黑体" w:hAnsi="黑体" w:cstheme="majorBidi"/>
          <w:b w:val="0"/>
          <w:szCs w:val="21"/>
        </w:rPr>
        <w:t>通信方式</w:t>
      </w:r>
      <w:bookmarkEnd w:id="102"/>
    </w:p>
    <w:p w:rsidR="00462026" w:rsidRDefault="00041E81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终端与外设之间推荐</w:t>
      </w:r>
      <w:r>
        <w:rPr>
          <w:rFonts w:asciiTheme="minorEastAsia" w:hAnsiTheme="minorEastAsia" w:hint="eastAsia"/>
        </w:rPr>
        <w:t>网络</w:t>
      </w:r>
      <w:r>
        <w:rPr>
          <w:rFonts w:asciiTheme="minorEastAsia" w:hAnsiTheme="minorEastAsia"/>
        </w:rPr>
        <w:t>方式进行通讯，网络通讯使用TCP协议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对于不支持</w:t>
      </w:r>
      <w:r>
        <w:rPr>
          <w:rFonts w:asciiTheme="minorEastAsia" w:hAnsiTheme="minorEastAsia" w:hint="eastAsia"/>
        </w:rPr>
        <w:t>网络</w:t>
      </w:r>
      <w:r>
        <w:rPr>
          <w:rFonts w:asciiTheme="minorEastAsia" w:hAnsiTheme="minorEastAsia"/>
        </w:rPr>
        <w:t>通讯的外设，可以使用RS232、RS485或者CAN通讯。使用RS232或者RS485时接口参数配置为波特率为</w:t>
      </w:r>
      <w:r>
        <w:rPr>
          <w:rFonts w:asciiTheme="minorEastAsia" w:hAnsiTheme="minorEastAsia" w:hint="eastAsia"/>
        </w:rPr>
        <w:t>115200，数据位为8，停止位为1，无校验，无流控。使用CAN通讯时使用标准</w:t>
      </w:r>
      <w:proofErr w:type="gramStart"/>
      <w:r>
        <w:rPr>
          <w:rFonts w:asciiTheme="minorEastAsia" w:hAnsiTheme="minorEastAsia" w:hint="eastAsia"/>
        </w:rPr>
        <w:t>帧</w:t>
      </w:r>
      <w:proofErr w:type="gramEnd"/>
      <w:r>
        <w:rPr>
          <w:rFonts w:asciiTheme="minorEastAsia" w:hAnsiTheme="minorEastAsia" w:hint="eastAsia"/>
        </w:rPr>
        <w:t>11位标识符，波特率为500K。</w:t>
      </w:r>
    </w:p>
    <w:p w:rsidR="00462026" w:rsidRDefault="002E19BF" w:rsidP="002E19BF">
      <w:pPr>
        <w:pStyle w:val="2"/>
        <w:numPr>
          <w:ilvl w:val="1"/>
          <w:numId w:val="2"/>
        </w:numPr>
        <w:spacing w:beforeLines="50" w:before="156" w:afterLines="50" w:after="156" w:line="360" w:lineRule="auto"/>
        <w:ind w:left="0" w:firstLine="0"/>
        <w:rPr>
          <w:rFonts w:ascii="黑体" w:hAnsi="黑体" w:cstheme="majorBidi"/>
          <w:b w:val="0"/>
          <w:szCs w:val="21"/>
        </w:rPr>
      </w:pPr>
      <w:bookmarkStart w:id="103" w:name="_Toc492303157"/>
      <w:r>
        <w:rPr>
          <w:rFonts w:ascii="黑体" w:hAnsi="黑体" w:cstheme="majorBidi" w:hint="eastAsia"/>
          <w:b w:val="0"/>
          <w:szCs w:val="21"/>
        </w:rPr>
        <w:t xml:space="preserve">  </w:t>
      </w:r>
      <w:r w:rsidR="00041E81">
        <w:rPr>
          <w:rFonts w:ascii="黑体" w:hAnsi="黑体" w:cstheme="majorBidi"/>
          <w:b w:val="0"/>
          <w:szCs w:val="21"/>
        </w:rPr>
        <w:t>传输</w:t>
      </w:r>
      <w:bookmarkEnd w:id="103"/>
      <w:r w:rsidR="00041E81">
        <w:rPr>
          <w:rFonts w:ascii="黑体" w:hAnsi="黑体" w:cstheme="majorBidi" w:hint="eastAsia"/>
          <w:b w:val="0"/>
          <w:szCs w:val="21"/>
        </w:rPr>
        <w:t>约定</w:t>
      </w:r>
    </w:p>
    <w:p w:rsidR="00462026" w:rsidRDefault="001C73EA">
      <w:pPr>
        <w:pStyle w:val="afe"/>
        <w:numPr>
          <w:ilvl w:val="0"/>
          <w:numId w:val="3"/>
        </w:numPr>
        <w:spacing w:line="360" w:lineRule="auto"/>
        <w:ind w:left="426"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 w:rsidR="00041E81">
        <w:rPr>
          <w:rFonts w:asciiTheme="minorEastAsia" w:hAnsiTheme="minorEastAsia"/>
        </w:rPr>
        <w:t>协议消息中使用的数据类型</w:t>
      </w:r>
      <w:r w:rsidR="00041E81">
        <w:rPr>
          <w:rFonts w:asciiTheme="minorEastAsia" w:hAnsiTheme="minorEastAsia" w:hint="eastAsia"/>
        </w:rPr>
        <w:t>、</w:t>
      </w:r>
      <w:r w:rsidR="00041E81">
        <w:rPr>
          <w:rFonts w:asciiTheme="minorEastAsia" w:hAnsiTheme="minorEastAsia"/>
        </w:rPr>
        <w:t>传输规则</w:t>
      </w:r>
      <w:r w:rsidR="00041E81">
        <w:rPr>
          <w:rFonts w:asciiTheme="minorEastAsia" w:hAnsiTheme="minorEastAsia" w:hint="eastAsia"/>
        </w:rPr>
        <w:t>按照JT/T</w:t>
      </w:r>
      <w:r w:rsidR="00041E81">
        <w:rPr>
          <w:rFonts w:asciiTheme="minorEastAsia" w:hAnsiTheme="minorEastAsia"/>
        </w:rPr>
        <w:t>808</w:t>
      </w:r>
      <w:r w:rsidR="00041E81">
        <w:rPr>
          <w:rFonts w:asciiTheme="minorEastAsia" w:hAnsiTheme="minorEastAsia" w:hint="eastAsia"/>
        </w:rPr>
        <w:t>-</w:t>
      </w:r>
      <w:r w:rsidR="00041E81">
        <w:rPr>
          <w:rFonts w:asciiTheme="minorEastAsia" w:hAnsiTheme="minorEastAsia"/>
        </w:rPr>
        <w:t>2011中第</w:t>
      </w:r>
      <w:r w:rsidR="00041E81">
        <w:rPr>
          <w:rFonts w:asciiTheme="minorEastAsia" w:hAnsiTheme="minorEastAsia" w:hint="eastAsia"/>
        </w:rPr>
        <w:t>4章的要求。</w:t>
      </w:r>
    </w:p>
    <w:p w:rsidR="00462026" w:rsidRDefault="001C73EA">
      <w:pPr>
        <w:pStyle w:val="afe"/>
        <w:numPr>
          <w:ilvl w:val="0"/>
          <w:numId w:val="3"/>
        </w:numPr>
        <w:spacing w:line="360" w:lineRule="auto"/>
        <w:ind w:left="426" w:firstLineChars="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</w:t>
      </w:r>
      <w:r w:rsidR="00041E81">
        <w:rPr>
          <w:rFonts w:asciiTheme="minorEastAsia" w:hAnsiTheme="minorEastAsia"/>
        </w:rPr>
        <w:t>采用网络方式通讯时</w:t>
      </w:r>
      <w:r w:rsidR="00041E81">
        <w:rPr>
          <w:rFonts w:asciiTheme="minorEastAsia" w:hAnsiTheme="minorEastAsia" w:hint="eastAsia"/>
        </w:rPr>
        <w:t>，终端应作为通讯网络中的服务端，外设作为客户端。终端作为服务端时IP地址推荐为192.168.100.100，端口号为8888。</w:t>
      </w:r>
    </w:p>
    <w:p w:rsidR="00462026" w:rsidRDefault="001C73EA">
      <w:pPr>
        <w:pStyle w:val="afe"/>
        <w:numPr>
          <w:ilvl w:val="0"/>
          <w:numId w:val="3"/>
        </w:numPr>
        <w:spacing w:line="360" w:lineRule="auto"/>
        <w:ind w:left="426"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 w:rsidR="00041E81">
        <w:rPr>
          <w:rFonts w:asciiTheme="minorEastAsia" w:hAnsiTheme="minorEastAsia"/>
        </w:rPr>
        <w:t>采用网络方式通讯时</w:t>
      </w:r>
      <w:r w:rsidR="00041E81">
        <w:rPr>
          <w:rFonts w:asciiTheme="minorEastAsia" w:hAnsiTheme="minorEastAsia" w:hint="eastAsia"/>
        </w:rPr>
        <w:t>，</w:t>
      </w:r>
      <w:proofErr w:type="gramStart"/>
      <w:r w:rsidR="00041E81">
        <w:rPr>
          <w:rFonts w:asciiTheme="minorEastAsia" w:hAnsiTheme="minorEastAsia"/>
        </w:rPr>
        <w:t>消息帧中应</w:t>
      </w:r>
      <w:proofErr w:type="gramEnd"/>
      <w:r w:rsidR="00041E81">
        <w:rPr>
          <w:rFonts w:asciiTheme="minorEastAsia" w:hAnsiTheme="minorEastAsia"/>
        </w:rPr>
        <w:t>带有流水号</w:t>
      </w:r>
      <w:r w:rsidR="00041E81">
        <w:rPr>
          <w:rFonts w:asciiTheme="minorEastAsia" w:hAnsiTheme="minorEastAsia" w:hint="eastAsia"/>
        </w:rPr>
        <w:t>，</w:t>
      </w:r>
      <w:r w:rsidR="00041E81">
        <w:rPr>
          <w:rFonts w:asciiTheme="minorEastAsia" w:hAnsiTheme="minorEastAsia"/>
        </w:rPr>
        <w:t>接收方应答消息流水号应对应发送方发送消息的流水号</w:t>
      </w:r>
      <w:r w:rsidR="00041E81">
        <w:rPr>
          <w:rFonts w:asciiTheme="minorEastAsia" w:hAnsiTheme="minorEastAsia" w:hint="eastAsia"/>
        </w:rPr>
        <w:t>。</w:t>
      </w:r>
    </w:p>
    <w:p w:rsidR="00462026" w:rsidRDefault="001C73EA">
      <w:pPr>
        <w:pStyle w:val="afe"/>
        <w:numPr>
          <w:ilvl w:val="0"/>
          <w:numId w:val="3"/>
        </w:numPr>
        <w:spacing w:line="360" w:lineRule="auto"/>
        <w:ind w:left="426" w:firstLineChars="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</w:t>
      </w:r>
      <w:r w:rsidR="00041E81">
        <w:rPr>
          <w:rFonts w:asciiTheme="minorEastAsia" w:hAnsiTheme="minorEastAsia"/>
        </w:rPr>
        <w:t>采用RS485或者CAN通信方式时，消息发送后至少要以100ms时间的停顿间隔，才可发送下一条或者回应消息，对实时性要求很高的设备不在此要求范围内</w:t>
      </w:r>
      <w:r w:rsidR="00041E81">
        <w:rPr>
          <w:rFonts w:asciiTheme="minorEastAsia" w:hAnsiTheme="minorEastAsia" w:hint="eastAsia"/>
        </w:rPr>
        <w:t>。</w:t>
      </w:r>
    </w:p>
    <w:p w:rsidR="00462026" w:rsidRDefault="001C73EA">
      <w:pPr>
        <w:pStyle w:val="afe"/>
        <w:numPr>
          <w:ilvl w:val="0"/>
          <w:numId w:val="3"/>
        </w:numPr>
        <w:spacing w:line="360" w:lineRule="auto"/>
        <w:ind w:left="426" w:firstLineChars="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</w:t>
      </w:r>
      <w:r w:rsidR="00041E81">
        <w:rPr>
          <w:rFonts w:asciiTheme="minorEastAsia" w:hAnsiTheme="minorEastAsia"/>
        </w:rPr>
        <w:t>采用RS485通讯方式时</w:t>
      </w:r>
      <w:r w:rsidR="00041E81">
        <w:rPr>
          <w:rFonts w:asciiTheme="minorEastAsia" w:hAnsiTheme="minorEastAsia" w:hint="eastAsia"/>
        </w:rPr>
        <w:t>，</w:t>
      </w:r>
      <w:r w:rsidR="00041E81">
        <w:rPr>
          <w:rFonts w:asciiTheme="minorEastAsia" w:hAnsiTheme="minorEastAsia"/>
        </w:rPr>
        <w:t>终端作为通讯中的主机</w:t>
      </w:r>
      <w:r w:rsidR="00041E81">
        <w:rPr>
          <w:rFonts w:asciiTheme="minorEastAsia" w:hAnsiTheme="minorEastAsia" w:hint="eastAsia"/>
        </w:rPr>
        <w:t>，</w:t>
      </w:r>
      <w:r w:rsidR="00041E81">
        <w:rPr>
          <w:rFonts w:asciiTheme="minorEastAsia" w:hAnsiTheme="minorEastAsia"/>
        </w:rPr>
        <w:t>通过查询</w:t>
      </w:r>
      <w:r w:rsidR="00041E81">
        <w:rPr>
          <w:rFonts w:asciiTheme="minorEastAsia" w:hAnsiTheme="minorEastAsia" w:hint="eastAsia"/>
        </w:rPr>
        <w:t>—</w:t>
      </w:r>
      <w:r w:rsidR="00041E81">
        <w:rPr>
          <w:rFonts w:asciiTheme="minorEastAsia" w:hAnsiTheme="minorEastAsia"/>
        </w:rPr>
        <w:t>应答的方式读取外设信息</w:t>
      </w:r>
      <w:r w:rsidR="00041E81">
        <w:rPr>
          <w:rFonts w:asciiTheme="minorEastAsia" w:hAnsiTheme="minorEastAsia" w:hint="eastAsia"/>
        </w:rPr>
        <w:t>，可使用终端报警应答消息作为查询指令，外设收到指令后如有报警则上传报警消息，如无报警，则直接使用报警查询指令进行应答。</w:t>
      </w:r>
    </w:p>
    <w:p w:rsidR="00462026" w:rsidRDefault="001C73EA">
      <w:pPr>
        <w:pStyle w:val="afe"/>
        <w:numPr>
          <w:ilvl w:val="0"/>
          <w:numId w:val="3"/>
        </w:numPr>
        <w:spacing w:line="360" w:lineRule="auto"/>
        <w:ind w:left="426"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 w:rsidR="00041E81">
        <w:rPr>
          <w:rFonts w:asciiTheme="minorEastAsia" w:hAnsiTheme="minorEastAsia"/>
        </w:rPr>
        <w:t>接收</w:t>
      </w:r>
      <w:proofErr w:type="gramStart"/>
      <w:r w:rsidR="00041E81">
        <w:rPr>
          <w:rFonts w:asciiTheme="minorEastAsia" w:hAnsiTheme="minorEastAsia"/>
        </w:rPr>
        <w:t>方收到</w:t>
      </w:r>
      <w:proofErr w:type="gramEnd"/>
      <w:r w:rsidR="00041E81">
        <w:rPr>
          <w:rFonts w:asciiTheme="minorEastAsia" w:hAnsiTheme="minorEastAsia"/>
        </w:rPr>
        <w:t>信息后</w:t>
      </w:r>
      <w:r w:rsidR="00041E81">
        <w:rPr>
          <w:rFonts w:asciiTheme="minorEastAsia" w:hAnsiTheme="minorEastAsia" w:hint="eastAsia"/>
        </w:rPr>
        <w:t>，应先对消息数据进行校验，检验不通过，则不进行任何操作与回应。</w:t>
      </w:r>
    </w:p>
    <w:p w:rsidR="00462026" w:rsidRDefault="001C73EA">
      <w:pPr>
        <w:pStyle w:val="afe"/>
        <w:numPr>
          <w:ilvl w:val="0"/>
          <w:numId w:val="3"/>
        </w:numPr>
        <w:spacing w:line="360" w:lineRule="auto"/>
        <w:ind w:left="426" w:firstLineChars="0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 xml:space="preserve">  </w:t>
      </w:r>
      <w:r w:rsidR="00041E81">
        <w:rPr>
          <w:rFonts w:asciiTheme="minorEastAsia" w:hAnsiTheme="minorEastAsia"/>
        </w:rPr>
        <w:t>终端启动后，需要每间隔3秒查询一次外设是否存在，如果外设存在，</w:t>
      </w:r>
      <w:r w:rsidR="00041E81">
        <w:rPr>
          <w:rFonts w:asciiTheme="minorEastAsia" w:hAnsiTheme="minorEastAsia" w:hint="eastAsia"/>
        </w:rPr>
        <w:t>再</w:t>
      </w:r>
      <w:r w:rsidR="00041E81">
        <w:rPr>
          <w:rFonts w:asciiTheme="minorEastAsia" w:hAnsiTheme="minorEastAsia"/>
        </w:rPr>
        <w:t>查询外设的详细信息</w:t>
      </w:r>
      <w:r w:rsidR="00041E81">
        <w:rPr>
          <w:rFonts w:asciiTheme="minorEastAsia" w:hAnsiTheme="minorEastAsia" w:hint="eastAsia"/>
        </w:rPr>
        <w:t>，</w:t>
      </w:r>
      <w:r w:rsidR="00041E81">
        <w:rPr>
          <w:rFonts w:asciiTheme="minorEastAsia" w:hAnsiTheme="minorEastAsia"/>
        </w:rPr>
        <w:t>并</w:t>
      </w:r>
      <w:r w:rsidR="00041E81">
        <w:rPr>
          <w:rFonts w:asciiTheme="minorEastAsia" w:hAnsiTheme="minorEastAsia" w:hint="eastAsia"/>
        </w:rPr>
        <w:t>同步</w:t>
      </w:r>
      <w:r w:rsidR="00041E81">
        <w:rPr>
          <w:rFonts w:asciiTheme="minorEastAsia" w:hAnsiTheme="minorEastAsia"/>
        </w:rPr>
        <w:t>外设工作参数。</w:t>
      </w:r>
    </w:p>
    <w:p w:rsidR="00462026" w:rsidRDefault="001C73EA">
      <w:pPr>
        <w:pStyle w:val="afe"/>
        <w:numPr>
          <w:ilvl w:val="0"/>
          <w:numId w:val="3"/>
        </w:numPr>
        <w:spacing w:line="360" w:lineRule="auto"/>
        <w:ind w:left="426"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 w:rsidR="00041E81">
        <w:rPr>
          <w:rFonts w:asciiTheme="minorEastAsia" w:hAnsiTheme="minorEastAsia"/>
        </w:rPr>
        <w:t>建立连接后</w:t>
      </w:r>
      <w:r w:rsidR="00041E81">
        <w:rPr>
          <w:rFonts w:asciiTheme="minorEastAsia" w:hAnsiTheme="minorEastAsia" w:hint="eastAsia"/>
        </w:rPr>
        <w:t>，</w:t>
      </w:r>
      <w:r w:rsidR="00041E81">
        <w:rPr>
          <w:rFonts w:asciiTheme="minorEastAsia" w:hAnsiTheme="minorEastAsia"/>
        </w:rPr>
        <w:t>终端应以不高于</w:t>
      </w:r>
      <w:r w:rsidR="00041E81">
        <w:rPr>
          <w:rFonts w:asciiTheme="minorEastAsia" w:hAnsiTheme="minorEastAsia" w:hint="eastAsia"/>
        </w:rPr>
        <w:t>60s的时间间隔通过查询指令确认外设是否通讯正常，如出现通讯异常则主动向平台发送外设工作状态信息。</w:t>
      </w:r>
    </w:p>
    <w:p w:rsidR="00462026" w:rsidRDefault="001C73EA">
      <w:pPr>
        <w:pStyle w:val="afe"/>
        <w:numPr>
          <w:ilvl w:val="0"/>
          <w:numId w:val="3"/>
        </w:numPr>
        <w:spacing w:line="360" w:lineRule="auto"/>
        <w:ind w:left="426" w:firstLineChars="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</w:t>
      </w:r>
      <w:r w:rsidR="00041E81">
        <w:rPr>
          <w:rFonts w:asciiTheme="minorEastAsia" w:hAnsiTheme="minorEastAsia"/>
        </w:rPr>
        <w:t>终端应</w:t>
      </w:r>
      <w:r w:rsidR="00041E81">
        <w:rPr>
          <w:rFonts w:asciiTheme="minorEastAsia" w:hAnsiTheme="minorEastAsia" w:hint="eastAsia"/>
        </w:rPr>
        <w:t>以不大于500ms的时间间隔向</w:t>
      </w:r>
      <w:r w:rsidR="00041E81">
        <w:rPr>
          <w:rFonts w:asciiTheme="minorEastAsia" w:hAnsiTheme="minorEastAsia"/>
        </w:rPr>
        <w:t>外设发送车辆实时状态。</w:t>
      </w:r>
    </w:p>
    <w:p w:rsidR="00462026" w:rsidRDefault="001C73EA">
      <w:pPr>
        <w:pStyle w:val="afe"/>
        <w:numPr>
          <w:ilvl w:val="0"/>
          <w:numId w:val="3"/>
        </w:numPr>
        <w:spacing w:line="360" w:lineRule="auto"/>
        <w:ind w:left="426" w:firstLineChars="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</w:t>
      </w:r>
      <w:r w:rsidR="00041E81">
        <w:rPr>
          <w:rFonts w:asciiTheme="minorEastAsia" w:hAnsiTheme="minorEastAsia"/>
        </w:rPr>
        <w:t>除终端向外设发送车辆实时状态消息外</w:t>
      </w:r>
      <w:r w:rsidR="00041E81">
        <w:rPr>
          <w:rFonts w:asciiTheme="minorEastAsia" w:hAnsiTheme="minorEastAsia" w:hint="eastAsia"/>
        </w:rPr>
        <w:t>，</w:t>
      </w:r>
      <w:r w:rsidR="00041E81">
        <w:rPr>
          <w:rFonts w:asciiTheme="minorEastAsia" w:hAnsiTheme="minorEastAsia"/>
        </w:rPr>
        <w:t>所有消息均应给予应答</w:t>
      </w:r>
      <w:r w:rsidR="00041E81">
        <w:rPr>
          <w:rFonts w:asciiTheme="minorEastAsia" w:hAnsiTheme="minorEastAsia" w:hint="eastAsia"/>
        </w:rPr>
        <w:t>。</w:t>
      </w:r>
    </w:p>
    <w:p w:rsidR="00462026" w:rsidRDefault="001C73EA">
      <w:pPr>
        <w:pStyle w:val="afe"/>
        <w:numPr>
          <w:ilvl w:val="0"/>
          <w:numId w:val="3"/>
        </w:numPr>
        <w:spacing w:line="360" w:lineRule="auto"/>
        <w:ind w:left="426" w:firstLineChars="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</w:t>
      </w:r>
      <w:r w:rsidR="00041E81">
        <w:rPr>
          <w:rFonts w:asciiTheme="minorEastAsia" w:hAnsiTheme="minorEastAsia" w:hint="eastAsia"/>
        </w:rPr>
        <w:t>消息接收方超过1000ms未正确回应发送方发送的消息，则触发通讯超时。</w:t>
      </w:r>
    </w:p>
    <w:p w:rsidR="00462026" w:rsidRDefault="001C73EA">
      <w:pPr>
        <w:pStyle w:val="afe"/>
        <w:numPr>
          <w:ilvl w:val="0"/>
          <w:numId w:val="3"/>
        </w:numPr>
        <w:spacing w:line="360" w:lineRule="auto"/>
        <w:ind w:left="426" w:firstLineChars="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</w:t>
      </w:r>
      <w:r w:rsidR="00041E81">
        <w:rPr>
          <w:rFonts w:asciiTheme="minorEastAsia" w:hAnsiTheme="minorEastAsia"/>
        </w:rPr>
        <w:t>除实时车辆状态</w:t>
      </w:r>
      <w:r w:rsidR="00041E81">
        <w:rPr>
          <w:rFonts w:asciiTheme="minorEastAsia" w:hAnsiTheme="minorEastAsia" w:hint="eastAsia"/>
        </w:rPr>
        <w:t>消息</w:t>
      </w:r>
      <w:r w:rsidR="00041E81">
        <w:rPr>
          <w:rFonts w:asciiTheme="minorEastAsia" w:hAnsiTheme="minorEastAsia"/>
        </w:rPr>
        <w:t>外</w:t>
      </w:r>
      <w:r w:rsidR="00041E81">
        <w:rPr>
          <w:rFonts w:asciiTheme="minorEastAsia" w:hAnsiTheme="minorEastAsia" w:hint="eastAsia"/>
        </w:rPr>
        <w:t>，</w:t>
      </w:r>
      <w:r w:rsidR="00041E81">
        <w:rPr>
          <w:rFonts w:asciiTheme="minorEastAsia" w:hAnsiTheme="minorEastAsia"/>
        </w:rPr>
        <w:t>终端向外设发送其它</w:t>
      </w:r>
      <w:r w:rsidR="00041E81">
        <w:rPr>
          <w:rFonts w:asciiTheme="minorEastAsia" w:hAnsiTheme="minorEastAsia" w:hint="eastAsia"/>
        </w:rPr>
        <w:t>消息</w:t>
      </w:r>
      <w:r w:rsidR="00041E81">
        <w:rPr>
          <w:rFonts w:asciiTheme="minorEastAsia" w:hAnsiTheme="minorEastAsia"/>
        </w:rPr>
        <w:t>均需要外设应答</w:t>
      </w:r>
      <w:r w:rsidR="00041E81">
        <w:rPr>
          <w:rFonts w:asciiTheme="minorEastAsia" w:hAnsiTheme="minorEastAsia" w:hint="eastAsia"/>
        </w:rPr>
        <w:t>，如发生通讯超时，则需要重新发送消息，连续3次超时，则判定外设断开连接，终端需要重新查看外设是否存在。</w:t>
      </w:r>
    </w:p>
    <w:p w:rsidR="00462026" w:rsidRDefault="001C73EA">
      <w:pPr>
        <w:pStyle w:val="afe"/>
        <w:numPr>
          <w:ilvl w:val="0"/>
          <w:numId w:val="3"/>
        </w:numPr>
        <w:spacing w:line="360" w:lineRule="auto"/>
        <w:ind w:left="426"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 w:rsidR="00041E81">
        <w:rPr>
          <w:rFonts w:asciiTheme="minorEastAsia" w:hAnsiTheme="minorEastAsia"/>
        </w:rPr>
        <w:t>外设向终端发送消息时</w:t>
      </w:r>
      <w:r w:rsidR="00041E81">
        <w:rPr>
          <w:rFonts w:asciiTheme="minorEastAsia" w:hAnsiTheme="minorEastAsia" w:hint="eastAsia"/>
        </w:rPr>
        <w:t>，</w:t>
      </w:r>
      <w:r w:rsidR="00041E81">
        <w:rPr>
          <w:rFonts w:asciiTheme="minorEastAsia" w:hAnsiTheme="minorEastAsia"/>
        </w:rPr>
        <w:t>如果发生通讯超时</w:t>
      </w:r>
      <w:r w:rsidR="00041E81">
        <w:rPr>
          <w:rFonts w:asciiTheme="minorEastAsia" w:hAnsiTheme="minorEastAsia" w:hint="eastAsia"/>
        </w:rPr>
        <w:t>，</w:t>
      </w:r>
      <w:r w:rsidR="00041E81">
        <w:rPr>
          <w:rFonts w:asciiTheme="minorEastAsia" w:hAnsiTheme="minorEastAsia"/>
        </w:rPr>
        <w:t>则需要重新发送消息</w:t>
      </w:r>
      <w:r w:rsidR="00041E81">
        <w:rPr>
          <w:rFonts w:asciiTheme="minorEastAsia" w:hAnsiTheme="minorEastAsia" w:hint="eastAsia"/>
        </w:rPr>
        <w:t>，</w:t>
      </w:r>
      <w:r w:rsidR="00041E81">
        <w:rPr>
          <w:rFonts w:asciiTheme="minorEastAsia" w:hAnsiTheme="minorEastAsia"/>
        </w:rPr>
        <w:t>连续</w:t>
      </w:r>
      <w:r w:rsidR="00041E81">
        <w:rPr>
          <w:rFonts w:asciiTheme="minorEastAsia" w:hAnsiTheme="minorEastAsia" w:hint="eastAsia"/>
        </w:rPr>
        <w:t>3次超时，则判定与终端断开连接，需要将消息保存，等待通讯正常后进行补发。</w:t>
      </w:r>
    </w:p>
    <w:p w:rsidR="00462026" w:rsidRDefault="002E19BF" w:rsidP="002E19BF">
      <w:pPr>
        <w:pStyle w:val="2"/>
        <w:numPr>
          <w:ilvl w:val="1"/>
          <w:numId w:val="2"/>
        </w:numPr>
        <w:spacing w:beforeLines="50" w:before="156" w:afterLines="50" w:after="156" w:line="360" w:lineRule="auto"/>
        <w:ind w:left="0" w:firstLine="0"/>
        <w:rPr>
          <w:rFonts w:ascii="黑体" w:hAnsi="黑体" w:cstheme="majorBidi"/>
          <w:b w:val="0"/>
          <w:szCs w:val="21"/>
        </w:rPr>
      </w:pPr>
      <w:bookmarkStart w:id="104" w:name="_Toc492303161"/>
      <w:r>
        <w:rPr>
          <w:rFonts w:ascii="黑体" w:hAnsi="黑体" w:cstheme="majorBidi" w:hint="eastAsia"/>
          <w:b w:val="0"/>
          <w:szCs w:val="21"/>
        </w:rPr>
        <w:t xml:space="preserve">  </w:t>
      </w:r>
      <w:r w:rsidR="00041E81">
        <w:rPr>
          <w:rFonts w:ascii="黑体" w:hAnsi="黑体" w:cstheme="majorBidi"/>
          <w:b w:val="0"/>
          <w:szCs w:val="21"/>
        </w:rPr>
        <w:t>消息帧格式</w:t>
      </w:r>
      <w:bookmarkEnd w:id="104"/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1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t>消息帧格式</w:t>
      </w:r>
    </w:p>
    <w:tbl>
      <w:tblPr>
        <w:tblW w:w="8773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6"/>
        <w:gridCol w:w="817"/>
        <w:gridCol w:w="817"/>
        <w:gridCol w:w="1195"/>
        <w:gridCol w:w="1137"/>
        <w:gridCol w:w="1099"/>
        <w:gridCol w:w="1842"/>
        <w:gridCol w:w="940"/>
      </w:tblGrid>
      <w:tr w:rsidR="00462026">
        <w:trPr>
          <w:trHeight w:val="20"/>
        </w:trPr>
        <w:tc>
          <w:tcPr>
            <w:tcW w:w="926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标识符</w:t>
            </w:r>
          </w:p>
        </w:tc>
        <w:tc>
          <w:tcPr>
            <w:tcW w:w="817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校验码</w:t>
            </w:r>
          </w:p>
        </w:tc>
        <w:tc>
          <w:tcPr>
            <w:tcW w:w="817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 w:hint="eastAsia"/>
                <w:b/>
                <w:sz w:val="18"/>
              </w:rPr>
              <w:t>流水</w:t>
            </w:r>
            <w:r>
              <w:rPr>
                <w:rFonts w:asciiTheme="minorEastAsia" w:hAnsiTheme="minorEastAsia"/>
                <w:b/>
                <w:sz w:val="18"/>
              </w:rPr>
              <w:t>号</w:t>
            </w:r>
          </w:p>
        </w:tc>
        <w:tc>
          <w:tcPr>
            <w:tcW w:w="119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厂商编号</w:t>
            </w:r>
          </w:p>
        </w:tc>
        <w:tc>
          <w:tcPr>
            <w:tcW w:w="1137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外设编号</w:t>
            </w:r>
          </w:p>
        </w:tc>
        <w:tc>
          <w:tcPr>
            <w:tcW w:w="1099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功能码</w:t>
            </w:r>
          </w:p>
        </w:tc>
        <w:tc>
          <w:tcPr>
            <w:tcW w:w="1842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数据内容</w:t>
            </w:r>
          </w:p>
        </w:tc>
        <w:tc>
          <w:tcPr>
            <w:tcW w:w="940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标识符</w:t>
            </w:r>
          </w:p>
        </w:tc>
      </w:tr>
      <w:tr w:rsidR="00462026">
        <w:trPr>
          <w:trHeight w:val="20"/>
        </w:trPr>
        <w:tc>
          <w:tcPr>
            <w:tcW w:w="926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</w:rPr>
              <w:t>BYTE</w:t>
            </w:r>
          </w:p>
        </w:tc>
        <w:tc>
          <w:tcPr>
            <w:tcW w:w="817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</w:rPr>
              <w:t>BYTE</w:t>
            </w:r>
          </w:p>
        </w:tc>
        <w:tc>
          <w:tcPr>
            <w:tcW w:w="817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</w:rPr>
              <w:t>WORD</w:t>
            </w:r>
          </w:p>
        </w:tc>
        <w:tc>
          <w:tcPr>
            <w:tcW w:w="1195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</w:rPr>
              <w:t>WORD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BYTE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</w:rPr>
              <w:t>BYTE</w:t>
            </w:r>
          </w:p>
        </w:tc>
        <w:tc>
          <w:tcPr>
            <w:tcW w:w="1842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</w:rPr>
              <w:t>BYTE[n]</w:t>
            </w:r>
          </w:p>
        </w:tc>
        <w:tc>
          <w:tcPr>
            <w:tcW w:w="940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</w:rPr>
              <w:t>BYTE</w:t>
            </w:r>
          </w:p>
        </w:tc>
      </w:tr>
      <w:tr w:rsidR="00462026">
        <w:trPr>
          <w:trHeight w:val="20"/>
        </w:trPr>
        <w:tc>
          <w:tcPr>
            <w:tcW w:w="926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  <w:szCs w:val="22"/>
              </w:rPr>
              <w:t>0x7e</w:t>
            </w:r>
          </w:p>
        </w:tc>
        <w:tc>
          <w:tcPr>
            <w:tcW w:w="817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  <w:szCs w:val="22"/>
              </w:rPr>
              <w:t>见备注</w:t>
            </w:r>
          </w:p>
        </w:tc>
        <w:tc>
          <w:tcPr>
            <w:tcW w:w="817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  <w:szCs w:val="22"/>
              </w:rPr>
              <w:t>见备注</w:t>
            </w:r>
          </w:p>
        </w:tc>
        <w:tc>
          <w:tcPr>
            <w:tcW w:w="1195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  <w:szCs w:val="22"/>
              </w:rPr>
              <w:t>见备注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  <w:szCs w:val="22"/>
              </w:rPr>
              <w:t>见</w:t>
            </w:r>
            <w:r>
              <w:rPr>
                <w:rFonts w:asciiTheme="minorEastAsia" w:hAnsiTheme="minorEastAsia"/>
                <w:sz w:val="18"/>
                <w:szCs w:val="22"/>
              </w:rPr>
              <w:fldChar w:fldCharType="begin"/>
            </w:r>
            <w:r>
              <w:rPr>
                <w:rFonts w:asciiTheme="minorEastAsia" w:hAnsiTheme="minorEastAsia"/>
                <w:sz w:val="18"/>
                <w:szCs w:val="22"/>
              </w:rPr>
              <w:instrText xml:space="preserve"> REF _Ref496256892 \h  \* MERGEFORMAT </w:instrText>
            </w:r>
            <w:r>
              <w:rPr>
                <w:rFonts w:asciiTheme="minorEastAsia" w:hAnsiTheme="minorEastAsia"/>
                <w:sz w:val="18"/>
                <w:szCs w:val="22"/>
              </w:rPr>
            </w:r>
            <w:r>
              <w:rPr>
                <w:rFonts w:asciiTheme="minorEastAsia" w:hAnsiTheme="minorEastAsia"/>
                <w:sz w:val="18"/>
                <w:szCs w:val="22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  <w:szCs w:val="22"/>
              </w:rPr>
              <w:t xml:space="preserve">表 </w:t>
            </w:r>
            <w:r>
              <w:rPr>
                <w:rFonts w:asciiTheme="minorEastAsia" w:hAnsiTheme="minorEastAsia"/>
                <w:sz w:val="18"/>
                <w:szCs w:val="22"/>
              </w:rPr>
              <w:t>5</w:t>
            </w:r>
            <w:r>
              <w:rPr>
                <w:rFonts w:asciiTheme="minorEastAsia" w:hAnsiTheme="minorEastAsia"/>
                <w:sz w:val="18"/>
                <w:szCs w:val="22"/>
              </w:rPr>
              <w:noBreakHyphen/>
              <w:t>2</w:t>
            </w:r>
            <w:r>
              <w:rPr>
                <w:rFonts w:asciiTheme="minorEastAsia" w:hAnsiTheme="minorEastAsia"/>
                <w:sz w:val="18"/>
                <w:szCs w:val="22"/>
              </w:rPr>
              <w:fldChar w:fldCharType="end"/>
            </w:r>
          </w:p>
        </w:tc>
        <w:tc>
          <w:tcPr>
            <w:tcW w:w="1099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  <w:szCs w:val="22"/>
              </w:rPr>
              <w:t>见</w:t>
            </w:r>
            <w:r>
              <w:rPr>
                <w:rFonts w:asciiTheme="minorEastAsia" w:hAnsiTheme="minorEastAsia"/>
                <w:sz w:val="18"/>
                <w:szCs w:val="22"/>
              </w:rPr>
              <w:fldChar w:fldCharType="begin"/>
            </w:r>
            <w:r>
              <w:rPr>
                <w:rFonts w:asciiTheme="minorEastAsia" w:hAnsiTheme="minorEastAsia"/>
                <w:sz w:val="18"/>
                <w:szCs w:val="22"/>
              </w:rPr>
              <w:instrText xml:space="preserve"> REF _Ref496256996 \h  \* MERGEFORMAT </w:instrText>
            </w:r>
            <w:r>
              <w:rPr>
                <w:rFonts w:asciiTheme="minorEastAsia" w:hAnsiTheme="minorEastAsia"/>
                <w:sz w:val="18"/>
                <w:szCs w:val="22"/>
              </w:rPr>
            </w:r>
            <w:r>
              <w:rPr>
                <w:rFonts w:asciiTheme="minorEastAsia" w:hAnsiTheme="minorEastAsia"/>
                <w:sz w:val="18"/>
                <w:szCs w:val="22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  <w:szCs w:val="22"/>
              </w:rPr>
              <w:t xml:space="preserve">表 </w:t>
            </w:r>
            <w:r>
              <w:rPr>
                <w:rFonts w:asciiTheme="minorEastAsia" w:hAnsiTheme="minorEastAsia"/>
                <w:sz w:val="18"/>
                <w:szCs w:val="22"/>
              </w:rPr>
              <w:t>5</w:t>
            </w:r>
            <w:r>
              <w:rPr>
                <w:rFonts w:asciiTheme="minorEastAsia" w:hAnsiTheme="minorEastAsia"/>
                <w:sz w:val="18"/>
                <w:szCs w:val="22"/>
              </w:rPr>
              <w:noBreakHyphen/>
              <w:t>3</w:t>
            </w:r>
            <w:r>
              <w:rPr>
                <w:rFonts w:asciiTheme="minorEastAsia" w:hAnsiTheme="minorEastAsia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  <w:szCs w:val="22"/>
              </w:rPr>
              <w:t>见4.5~4.7小节</w:t>
            </w:r>
          </w:p>
        </w:tc>
        <w:tc>
          <w:tcPr>
            <w:tcW w:w="940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  <w:szCs w:val="22"/>
              </w:rPr>
              <w:t>0x7e</w:t>
            </w:r>
          </w:p>
        </w:tc>
      </w:tr>
    </w:tbl>
    <w:p w:rsidR="00462026" w:rsidRDefault="00462026">
      <w:pPr>
        <w:ind w:firstLine="420"/>
        <w:rPr>
          <w:rFonts w:asciiTheme="minorEastAsia" w:hAnsiTheme="minorEastAsia"/>
        </w:rPr>
        <w:sectPr w:rsidR="00462026">
          <w:footerReference w:type="even" r:id="rId21"/>
          <w:footerReference w:type="default" r:id="rId22"/>
          <w:footerReference w:type="first" r:id="rId23"/>
          <w:pgSz w:w="11920" w:h="16840"/>
          <w:pgMar w:top="1417" w:right="1417" w:bottom="1417" w:left="1417" w:header="720" w:footer="720" w:gutter="0"/>
          <w:pgNumType w:start="1"/>
          <w:cols w:space="0"/>
          <w:titlePg/>
          <w:docGrid w:type="lines" w:linePitch="312"/>
        </w:sectPr>
      </w:pPr>
    </w:p>
    <w:p w:rsidR="00462026" w:rsidRDefault="00041E81">
      <w:pPr>
        <w:spacing w:line="360" w:lineRule="auto"/>
        <w:ind w:firstLine="420"/>
      </w:pPr>
      <w:r>
        <w:lastRenderedPageBreak/>
        <w:t>备注：</w:t>
      </w:r>
    </w:p>
    <w:p w:rsidR="00462026" w:rsidRDefault="00041E81">
      <w:pPr>
        <w:spacing w:line="360" w:lineRule="auto"/>
        <w:ind w:firstLine="420"/>
      </w:pPr>
      <w:r>
        <w:t>标志位：采用</w:t>
      </w:r>
      <w:r>
        <w:t>0x7e</w:t>
      </w:r>
      <w:r>
        <w:t>表示，若检验码、消息头及消息体出现</w:t>
      </w:r>
      <w:r>
        <w:t>0x7e</w:t>
      </w:r>
      <w:r>
        <w:t>，则要进行转义处理，处理规则如下：</w:t>
      </w:r>
    </w:p>
    <w:p w:rsidR="00462026" w:rsidRDefault="00041E81">
      <w:pPr>
        <w:spacing w:line="360" w:lineRule="auto"/>
        <w:ind w:firstLine="420"/>
      </w:pPr>
      <w:r>
        <w:t>0x7e &lt;——</w:t>
      </w:r>
      <w:proofErr w:type="gramStart"/>
      <w:r>
        <w:t>——</w:t>
      </w:r>
      <w:proofErr w:type="gramEnd"/>
      <w:r>
        <w:t xml:space="preserve">&gt; 0x7d </w:t>
      </w:r>
      <w:r>
        <w:t>后紧跟一个</w:t>
      </w:r>
      <w:r>
        <w:t xml:space="preserve"> 0x02</w:t>
      </w:r>
      <w:r w:rsidR="00246A64">
        <w:t>。</w:t>
      </w:r>
    </w:p>
    <w:p w:rsidR="00462026" w:rsidRDefault="00041E81">
      <w:pPr>
        <w:spacing w:line="360" w:lineRule="auto"/>
        <w:ind w:firstLine="420"/>
      </w:pPr>
      <w:r>
        <w:t>0x7d &lt;——</w:t>
      </w:r>
      <w:proofErr w:type="gramStart"/>
      <w:r>
        <w:t>——</w:t>
      </w:r>
      <w:proofErr w:type="gramEnd"/>
      <w:r>
        <w:t xml:space="preserve">&gt; 0x7d </w:t>
      </w:r>
      <w:r>
        <w:t>后紧跟一个</w:t>
      </w:r>
      <w:r>
        <w:t xml:space="preserve"> 0x01</w:t>
      </w:r>
      <w:r w:rsidR="00246A64">
        <w:t>。</w:t>
      </w:r>
    </w:p>
    <w:p w:rsidR="00462026" w:rsidRDefault="00041E81">
      <w:pPr>
        <w:spacing w:line="360" w:lineRule="auto"/>
        <w:ind w:firstLine="420"/>
      </w:pPr>
      <w:r>
        <w:t>转义处理过程如下：</w:t>
      </w:r>
    </w:p>
    <w:p w:rsidR="00462026" w:rsidRDefault="00041E81">
      <w:pPr>
        <w:spacing w:line="360" w:lineRule="auto"/>
        <w:ind w:firstLine="420"/>
      </w:pPr>
      <w:r>
        <w:t>发送消息时：消息封装</w:t>
      </w:r>
      <w:r>
        <w:t>——&gt;</w:t>
      </w:r>
      <w:r>
        <w:t>计算并填充校验码</w:t>
      </w:r>
      <w:r>
        <w:t>——&gt;</w:t>
      </w:r>
      <w:r>
        <w:t>转义</w:t>
      </w:r>
      <w:r w:rsidR="00246A64">
        <w:t>。</w:t>
      </w:r>
    </w:p>
    <w:p w:rsidR="00462026" w:rsidRDefault="00041E81">
      <w:pPr>
        <w:spacing w:line="360" w:lineRule="auto"/>
        <w:ind w:firstLine="420"/>
      </w:pPr>
      <w:r>
        <w:t>接收消息时：转义还原</w:t>
      </w:r>
      <w:r>
        <w:t>——&gt;</w:t>
      </w:r>
      <w:r>
        <w:t>验证校验码</w:t>
      </w:r>
      <w:r>
        <w:t>——&gt;</w:t>
      </w:r>
      <w:r>
        <w:t>解析消息</w:t>
      </w:r>
      <w:r w:rsidR="00246A64">
        <w:t>。</w:t>
      </w:r>
    </w:p>
    <w:p w:rsidR="00462026" w:rsidRDefault="00041E81">
      <w:pPr>
        <w:spacing w:line="360" w:lineRule="auto"/>
        <w:ind w:firstLine="420"/>
      </w:pPr>
      <w:r>
        <w:t>示例</w:t>
      </w:r>
      <w:r>
        <w:t xml:space="preserve"> 1</w:t>
      </w:r>
      <w:r>
        <w:t>：</w:t>
      </w:r>
    </w:p>
    <w:p w:rsidR="00462026" w:rsidRDefault="00041E81">
      <w:pPr>
        <w:spacing w:line="360" w:lineRule="auto"/>
        <w:ind w:firstLine="420"/>
      </w:pPr>
      <w:r>
        <w:t>发送一包内容为</w:t>
      </w:r>
      <w:r>
        <w:t xml:space="preserve"> 0x30 0x7e 0x08 0x7d 0x55 </w:t>
      </w:r>
      <w:r>
        <w:t>的数据包，则经过封装如下：</w:t>
      </w:r>
      <w:r>
        <w:t>0x7e 0x30 0x7d 0x02</w:t>
      </w:r>
    </w:p>
    <w:p w:rsidR="00462026" w:rsidRDefault="00041E81">
      <w:pPr>
        <w:spacing w:line="360" w:lineRule="auto"/>
        <w:ind w:firstLine="420"/>
      </w:pPr>
      <w:r>
        <w:t>0x08 0x7d 0x01 0x55 0x7e</w:t>
      </w:r>
      <w:r w:rsidR="00246A64">
        <w:t>。</w:t>
      </w:r>
    </w:p>
    <w:p w:rsidR="00462026" w:rsidRDefault="00041E81">
      <w:pPr>
        <w:spacing w:line="360" w:lineRule="auto"/>
        <w:ind w:firstLine="420"/>
      </w:pPr>
      <w:r>
        <w:t>校验码：从厂商编号到用户数据依次累加的累加和，然后取累加的低</w:t>
      </w:r>
      <w:r>
        <w:t xml:space="preserve"> 8 </w:t>
      </w:r>
      <w:r>
        <w:t>位作为校验码</w:t>
      </w:r>
      <w:r w:rsidR="00246A64">
        <w:t>。</w:t>
      </w:r>
    </w:p>
    <w:p w:rsidR="00462026" w:rsidRDefault="00041E81">
      <w:pPr>
        <w:spacing w:line="360" w:lineRule="auto"/>
        <w:ind w:firstLine="420"/>
      </w:pPr>
      <w:r>
        <w:t>示例</w:t>
      </w:r>
      <w:r>
        <w:t xml:space="preserve"> 2</w:t>
      </w:r>
      <w:r>
        <w:t>：</w:t>
      </w:r>
    </w:p>
    <w:p w:rsidR="00462026" w:rsidRDefault="00041E81">
      <w:pPr>
        <w:spacing w:line="360" w:lineRule="auto"/>
        <w:ind w:firstLine="420"/>
      </w:pPr>
      <w:r>
        <w:rPr>
          <w:rFonts w:hint="eastAsia"/>
        </w:rPr>
        <w:lastRenderedPageBreak/>
        <w:t>若</w:t>
      </w:r>
      <w:r>
        <w:t>累加和为</w:t>
      </w:r>
      <w:r>
        <w:t xml:space="preserve"> 0x1388</w:t>
      </w:r>
      <w:r>
        <w:t>，则校验码为</w:t>
      </w:r>
      <w:r>
        <w:t xml:space="preserve"> 0x88</w:t>
      </w:r>
      <w:r w:rsidR="00246A64">
        <w:t>。</w:t>
      </w:r>
    </w:p>
    <w:p w:rsidR="00462026" w:rsidRDefault="00041E81">
      <w:pPr>
        <w:spacing w:line="360" w:lineRule="auto"/>
        <w:ind w:firstLine="420"/>
      </w:pPr>
      <w:r>
        <w:t>流水号：</w:t>
      </w:r>
      <w:r>
        <w:rPr>
          <w:rFonts w:hint="eastAsia"/>
        </w:rPr>
        <w:t>按</w:t>
      </w:r>
      <w:r>
        <w:t>发送顺序从</w:t>
      </w:r>
      <w:r>
        <w:rPr>
          <w:rFonts w:hint="eastAsia"/>
        </w:rPr>
        <w:t>0</w:t>
      </w:r>
      <w:r>
        <w:rPr>
          <w:rFonts w:hint="eastAsia"/>
        </w:rPr>
        <w:t>开始循环累加</w:t>
      </w:r>
      <w:r w:rsidR="00246A64">
        <w:t>。</w:t>
      </w:r>
    </w:p>
    <w:p w:rsidR="00462026" w:rsidRDefault="00041E81">
      <w:pPr>
        <w:spacing w:line="360" w:lineRule="auto"/>
        <w:ind w:firstLine="420"/>
      </w:pPr>
      <w:r>
        <w:t>厂商编号：外设从机的制造厂商代码</w:t>
      </w:r>
      <w:r w:rsidR="00246A64">
        <w:t>。</w:t>
      </w:r>
    </w:p>
    <w:p w:rsidR="00462026" w:rsidRDefault="00041E81">
      <w:pPr>
        <w:spacing w:line="360" w:lineRule="auto"/>
        <w:ind w:firstLine="420"/>
      </w:pPr>
      <w:r>
        <w:t>外设编号：每种外设唯一对应的一个类型编号，用于主机的外设接口驱动区别是何种外设发来的数据</w:t>
      </w:r>
      <w:r w:rsidR="00246A64">
        <w:rPr>
          <w:rFonts w:hint="eastAsia"/>
        </w:rPr>
        <w:t>，</w:t>
      </w:r>
      <w:r>
        <w:t>外设类型编号见</w:t>
      </w:r>
      <w:r>
        <w:fldChar w:fldCharType="begin"/>
      </w:r>
      <w:r>
        <w:instrText xml:space="preserve"> REF _Ref496256892 \h  \* MERGEFORMAT </w:instrText>
      </w:r>
      <w:r>
        <w:fldChar w:fldCharType="separate"/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t>5</w:t>
      </w:r>
      <w:r>
        <w:noBreakHyphen/>
        <w:t>2</w:t>
      </w:r>
      <w:r>
        <w:fldChar w:fldCharType="end"/>
      </w:r>
      <w: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05" w:name="_Ref496256892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2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105"/>
      <w:r>
        <w:rPr>
          <w:rFonts w:ascii="黑体" w:hAnsi="黑体" w:hint="eastAsia"/>
          <w:sz w:val="21"/>
          <w:szCs w:val="21"/>
        </w:rPr>
        <w:t>外设编号定义表</w:t>
      </w:r>
    </w:p>
    <w:tbl>
      <w:tblPr>
        <w:tblW w:w="90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2169"/>
        <w:gridCol w:w="5659"/>
      </w:tblGrid>
      <w:tr w:rsidR="0046202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18"/>
              </w:rPr>
              <w:t>外设名称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18"/>
              </w:rPr>
              <w:t>外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lang w:eastAsia="zh-CN"/>
              </w:rPr>
              <w:t>设编号</w:t>
            </w:r>
            <w:r>
              <w:rPr>
                <w:rFonts w:asciiTheme="minorEastAsia" w:eastAsiaTheme="minorEastAsia" w:hAnsiTheme="minorEastAsia"/>
                <w:b/>
                <w:bCs/>
                <w:sz w:val="18"/>
              </w:rPr>
              <w:t xml:space="preserve"> 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18"/>
              </w:rPr>
              <w:t>描述及要求</w:t>
            </w:r>
          </w:p>
        </w:tc>
      </w:tr>
      <w:tr w:rsidR="0046202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广播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0x00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45" w:left="94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  <w:cs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cs/>
              </w:rPr>
              <w:t>广播编号</w:t>
            </w:r>
          </w:p>
        </w:tc>
      </w:tr>
      <w:tr w:rsidR="0046202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ADAS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0x64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45" w:left="94" w:firstLineChars="0" w:firstLine="0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高级驾驶辅助系统</w:t>
            </w:r>
          </w:p>
        </w:tc>
      </w:tr>
      <w:tr w:rsidR="0046202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DSM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0x65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45" w:left="94" w:firstLineChars="0" w:firstLine="0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驾驶员状态监测系统</w:t>
            </w:r>
          </w:p>
        </w:tc>
      </w:tr>
      <w:tr w:rsidR="0046202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TPMS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0x66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45" w:left="94" w:firstLineChars="0" w:firstLine="0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轮胎气压监测系统</w:t>
            </w:r>
          </w:p>
        </w:tc>
      </w:tr>
      <w:tr w:rsidR="0046202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BSD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0x67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45" w:left="94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cs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盲点监测系统</w:t>
            </w:r>
          </w:p>
        </w:tc>
      </w:tr>
    </w:tbl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06" w:name="_Ref496256996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3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106"/>
      <w:r>
        <w:rPr>
          <w:rFonts w:ascii="黑体" w:hAnsi="黑体" w:hint="eastAsia"/>
          <w:sz w:val="21"/>
          <w:szCs w:val="21"/>
        </w:rPr>
        <w:t>功能码定义表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2175"/>
        <w:gridCol w:w="5646"/>
      </w:tblGrid>
      <w:tr w:rsidR="00462026">
        <w:tc>
          <w:tcPr>
            <w:tcW w:w="1255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功能码</w:t>
            </w:r>
          </w:p>
        </w:tc>
        <w:tc>
          <w:tcPr>
            <w:tcW w:w="2175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定义</w:t>
            </w:r>
          </w:p>
        </w:tc>
        <w:tc>
          <w:tcPr>
            <w:tcW w:w="5646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描述及要求</w:t>
            </w:r>
          </w:p>
        </w:tc>
      </w:tr>
      <w:tr w:rsidR="00462026">
        <w:tc>
          <w:tcPr>
            <w:tcW w:w="1255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2F</w:t>
            </w:r>
          </w:p>
        </w:tc>
        <w:tc>
          <w:tcPr>
            <w:tcW w:w="2175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查询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指令</w:t>
            </w:r>
          </w:p>
        </w:tc>
        <w:tc>
          <w:tcPr>
            <w:tcW w:w="5646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用于终端查询外设是否存在</w:t>
            </w:r>
          </w:p>
        </w:tc>
      </w:tr>
      <w:tr w:rsidR="00462026">
        <w:tc>
          <w:tcPr>
            <w:tcW w:w="1255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2175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恢复默认参数指令</w:t>
            </w:r>
          </w:p>
        </w:tc>
        <w:tc>
          <w:tcPr>
            <w:tcW w:w="5646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用于终端恢复外设参数到出厂设置状态</w:t>
            </w:r>
          </w:p>
        </w:tc>
      </w:tr>
      <w:tr w:rsidR="00462026">
        <w:tc>
          <w:tcPr>
            <w:tcW w:w="1255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31</w:t>
            </w:r>
          </w:p>
        </w:tc>
        <w:tc>
          <w:tcPr>
            <w:tcW w:w="2175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实时数据指令</w:t>
            </w:r>
          </w:p>
        </w:tc>
        <w:tc>
          <w:tcPr>
            <w:tcW w:w="5646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用于终端向</w:t>
            </w:r>
            <w:r>
              <w:rPr>
                <w:rFonts w:asciiTheme="minorEastAsia" w:hAnsiTheme="minorEastAsia"/>
                <w:sz w:val="18"/>
                <w:szCs w:val="18"/>
              </w:rPr>
              <w:t>外设发送速度、时间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>
              <w:rPr>
                <w:rFonts w:asciiTheme="minorEastAsia" w:hAnsiTheme="minorEastAsia"/>
                <w:sz w:val="18"/>
                <w:szCs w:val="18"/>
              </w:rPr>
              <w:t>位置及车辆状态等数据</w:t>
            </w:r>
          </w:p>
        </w:tc>
      </w:tr>
      <w:tr w:rsidR="00462026">
        <w:tc>
          <w:tcPr>
            <w:tcW w:w="1255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32</w:t>
            </w:r>
          </w:p>
        </w:tc>
        <w:tc>
          <w:tcPr>
            <w:tcW w:w="2175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查询外设基本信息</w:t>
            </w:r>
          </w:p>
        </w:tc>
        <w:tc>
          <w:tcPr>
            <w:tcW w:w="5646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用于终端查询外设公司信息、产品代码、版本号、设备ID等信息</w:t>
            </w:r>
          </w:p>
        </w:tc>
      </w:tr>
      <w:tr w:rsidR="00462026">
        <w:tc>
          <w:tcPr>
            <w:tcW w:w="1255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33</w:t>
            </w:r>
          </w:p>
        </w:tc>
        <w:tc>
          <w:tcPr>
            <w:tcW w:w="2175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升级外设程序</w:t>
            </w:r>
          </w:p>
        </w:tc>
        <w:tc>
          <w:tcPr>
            <w:tcW w:w="5646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用于升级数据交互</w:t>
            </w:r>
          </w:p>
        </w:tc>
      </w:tr>
      <w:tr w:rsidR="00462026">
        <w:tc>
          <w:tcPr>
            <w:tcW w:w="1255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2175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查询参数</w:t>
            </w:r>
          </w:p>
        </w:tc>
        <w:tc>
          <w:tcPr>
            <w:tcW w:w="5646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用于终端查询外设参数</w:t>
            </w:r>
          </w:p>
        </w:tc>
      </w:tr>
      <w:tr w:rsidR="00462026">
        <w:trPr>
          <w:trHeight w:val="275"/>
        </w:trPr>
        <w:tc>
          <w:tcPr>
            <w:tcW w:w="1255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35</w:t>
            </w:r>
          </w:p>
        </w:tc>
        <w:tc>
          <w:tcPr>
            <w:tcW w:w="2175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设置参数</w:t>
            </w:r>
          </w:p>
        </w:tc>
        <w:tc>
          <w:tcPr>
            <w:tcW w:w="5646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用于终端设置外设参数</w:t>
            </w:r>
          </w:p>
        </w:tc>
      </w:tr>
      <w:tr w:rsidR="00462026">
        <w:tc>
          <w:tcPr>
            <w:tcW w:w="1255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0x36</w:t>
            </w:r>
          </w:p>
        </w:tc>
        <w:tc>
          <w:tcPr>
            <w:tcW w:w="2175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事件/报警上报</w:t>
            </w:r>
          </w:p>
        </w:tc>
        <w:tc>
          <w:tcPr>
            <w:tcW w:w="5646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用于外设事件/报警数据上报</w:t>
            </w:r>
          </w:p>
        </w:tc>
      </w:tr>
      <w:tr w:rsidR="00462026">
        <w:tc>
          <w:tcPr>
            <w:tcW w:w="1255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0x</w:t>
            </w:r>
            <w:r>
              <w:rPr>
                <w:rFonts w:asciiTheme="minorEastAsia" w:hAnsiTheme="minorEastAsia"/>
                <w:sz w:val="18"/>
                <w:szCs w:val="18"/>
              </w:rPr>
              <w:t>37</w:t>
            </w:r>
          </w:p>
        </w:tc>
        <w:tc>
          <w:tcPr>
            <w:tcW w:w="2175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外设状态查询</w:t>
            </w:r>
          </w:p>
        </w:tc>
        <w:tc>
          <w:tcPr>
            <w:tcW w:w="5646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用于终端查询外设工作状态信息</w:t>
            </w:r>
          </w:p>
        </w:tc>
      </w:tr>
      <w:tr w:rsidR="00462026">
        <w:tc>
          <w:tcPr>
            <w:tcW w:w="1255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0x</w:t>
            </w:r>
            <w:r>
              <w:rPr>
                <w:rFonts w:asciiTheme="minorEastAsia" w:hAnsiTheme="minorEastAsia"/>
                <w:sz w:val="18"/>
                <w:szCs w:val="18"/>
              </w:rPr>
              <w:t>38</w:t>
            </w:r>
          </w:p>
        </w:tc>
        <w:tc>
          <w:tcPr>
            <w:tcW w:w="2175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外设状态上报</w:t>
            </w:r>
          </w:p>
        </w:tc>
        <w:tc>
          <w:tcPr>
            <w:tcW w:w="5646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用于外设上报工作状态信息</w:t>
            </w:r>
          </w:p>
        </w:tc>
      </w:tr>
      <w:tr w:rsidR="00462026">
        <w:tc>
          <w:tcPr>
            <w:tcW w:w="1255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0x50</w:t>
            </w:r>
          </w:p>
        </w:tc>
        <w:tc>
          <w:tcPr>
            <w:tcW w:w="2175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请求多媒体数据</w:t>
            </w:r>
          </w:p>
        </w:tc>
        <w:tc>
          <w:tcPr>
            <w:tcW w:w="5646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用于终端向外设请求多媒体数据</w:t>
            </w:r>
          </w:p>
        </w:tc>
      </w:tr>
      <w:tr w:rsidR="00462026">
        <w:tc>
          <w:tcPr>
            <w:tcW w:w="1255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0x51</w:t>
            </w:r>
          </w:p>
        </w:tc>
        <w:tc>
          <w:tcPr>
            <w:tcW w:w="2175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上传多媒体数据</w:t>
            </w:r>
          </w:p>
        </w:tc>
        <w:tc>
          <w:tcPr>
            <w:tcW w:w="5646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用于外设向终端上传多媒体数据</w:t>
            </w:r>
          </w:p>
        </w:tc>
      </w:tr>
      <w:tr w:rsidR="00462026">
        <w:tc>
          <w:tcPr>
            <w:tcW w:w="1255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0x</w:t>
            </w:r>
            <w:r>
              <w:rPr>
                <w:rFonts w:asciiTheme="minorEastAsia" w:hAnsiTheme="minorEastAsia"/>
                <w:sz w:val="18"/>
                <w:szCs w:val="18"/>
              </w:rPr>
              <w:t>52</w:t>
            </w:r>
          </w:p>
        </w:tc>
        <w:tc>
          <w:tcPr>
            <w:tcW w:w="2175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立即拍照指令</w:t>
            </w:r>
          </w:p>
        </w:tc>
        <w:tc>
          <w:tcPr>
            <w:tcW w:w="5646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用于终端控制外设进行立即拍照</w:t>
            </w:r>
          </w:p>
        </w:tc>
      </w:tr>
    </w:tbl>
    <w:p w:rsidR="00462026" w:rsidRDefault="002E19BF" w:rsidP="002E19BF">
      <w:pPr>
        <w:pStyle w:val="2"/>
        <w:numPr>
          <w:ilvl w:val="1"/>
          <w:numId w:val="2"/>
        </w:numPr>
        <w:spacing w:beforeLines="50" w:before="156" w:afterLines="50" w:after="156" w:line="360" w:lineRule="auto"/>
        <w:ind w:left="0" w:firstLine="0"/>
        <w:rPr>
          <w:rFonts w:ascii="黑体" w:hAnsi="黑体" w:cstheme="majorBidi"/>
          <w:b w:val="0"/>
          <w:szCs w:val="21"/>
        </w:rPr>
      </w:pPr>
      <w:bookmarkStart w:id="107" w:name="_Toc492303162"/>
      <w:r>
        <w:rPr>
          <w:rFonts w:ascii="黑体" w:hAnsi="黑体" w:cstheme="majorBidi" w:hint="eastAsia"/>
          <w:b w:val="0"/>
          <w:szCs w:val="21"/>
        </w:rPr>
        <w:t xml:space="preserve">  </w:t>
      </w:r>
      <w:r w:rsidR="00041E81">
        <w:rPr>
          <w:rFonts w:ascii="黑体" w:hAnsi="黑体" w:cstheme="majorBidi"/>
          <w:b w:val="0"/>
          <w:szCs w:val="21"/>
        </w:rPr>
        <w:t>通用指令</w:t>
      </w:r>
      <w:bookmarkEnd w:id="107"/>
    </w:p>
    <w:p w:rsidR="00462026" w:rsidRDefault="002E19BF">
      <w:pPr>
        <w:pStyle w:val="3"/>
        <w:numPr>
          <w:ilvl w:val="2"/>
          <w:numId w:val="2"/>
        </w:numPr>
        <w:spacing w:before="312" w:after="312"/>
        <w:ind w:left="851" w:hanging="851"/>
      </w:pPr>
      <w:bookmarkStart w:id="108" w:name="_Toc492303163"/>
      <w:r>
        <w:rPr>
          <w:rFonts w:hint="eastAsia"/>
        </w:rPr>
        <w:t xml:space="preserve">  </w:t>
      </w:r>
      <w:r w:rsidR="00041E81">
        <w:t>查询指令</w:t>
      </w:r>
      <w:bookmarkEnd w:id="108"/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功能码：0x</w:t>
      </w:r>
      <w:r>
        <w:rPr>
          <w:rFonts w:asciiTheme="minorEastAsia" w:hAnsiTheme="minorEastAsia" w:hint="eastAsia"/>
          <w:szCs w:val="22"/>
        </w:rPr>
        <w:t>2F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终端给外设发查询指令格式见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_Ref496257024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 xml:space="preserve">表 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  <w:t>4</w:t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09" w:name="_Ref496257024"/>
      <w:r>
        <w:rPr>
          <w:rFonts w:ascii="黑体" w:hAnsi="黑体" w:hint="eastAsia"/>
          <w:sz w:val="21"/>
          <w:szCs w:val="21"/>
        </w:rPr>
        <w:lastRenderedPageBreak/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4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109"/>
      <w:r>
        <w:rPr>
          <w:rFonts w:ascii="黑体" w:hAnsi="黑体" w:hint="eastAsia"/>
          <w:sz w:val="21"/>
          <w:szCs w:val="21"/>
        </w:rPr>
        <w:t>查询指令格式定义</w:t>
      </w:r>
    </w:p>
    <w:tbl>
      <w:tblPr>
        <w:tblW w:w="6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1134"/>
        <w:gridCol w:w="4562"/>
      </w:tblGrid>
      <w:tr w:rsidR="00462026">
        <w:trPr>
          <w:jc w:val="center"/>
        </w:trPr>
        <w:tc>
          <w:tcPr>
            <w:tcW w:w="1129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外</w:t>
            </w:r>
            <w:r>
              <w:rPr>
                <w:rFonts w:asciiTheme="minorEastAsia" w:hAnsiTheme="minorEastAsia" w:hint="eastAsia"/>
                <w:b/>
                <w:sz w:val="18"/>
              </w:rPr>
              <w:t>设编号</w:t>
            </w:r>
          </w:p>
        </w:tc>
        <w:tc>
          <w:tcPr>
            <w:tcW w:w="1134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功能码</w:t>
            </w:r>
          </w:p>
        </w:tc>
        <w:tc>
          <w:tcPr>
            <w:tcW w:w="4562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数据区</w:t>
            </w:r>
          </w:p>
        </w:tc>
      </w:tr>
      <w:tr w:rsidR="00462026">
        <w:trPr>
          <w:jc w:val="center"/>
        </w:trPr>
        <w:tc>
          <w:tcPr>
            <w:tcW w:w="1129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REF _Ref496256892 \h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</w:rPr>
              <w:t>5</w:t>
            </w:r>
            <w:r>
              <w:rPr>
                <w:rFonts w:asciiTheme="minorEastAsia" w:hAnsiTheme="minorEastAsia"/>
                <w:sz w:val="18"/>
              </w:rPr>
              <w:noBreakHyphen/>
              <w:t>2</w:t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</w:t>
            </w:r>
            <w:r>
              <w:rPr>
                <w:rFonts w:asciiTheme="minorEastAsia" w:hAnsiTheme="minorEastAsia" w:hint="eastAsia"/>
                <w:sz w:val="18"/>
              </w:rPr>
              <w:t>2F</w:t>
            </w:r>
          </w:p>
        </w:tc>
        <w:tc>
          <w:tcPr>
            <w:tcW w:w="4562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空</w:t>
            </w:r>
          </w:p>
        </w:tc>
      </w:tr>
    </w:tbl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外设收到终端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_Ref496257024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 xml:space="preserve">表 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  <w:t>4</w:t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指令后，应根据指令要求</w:t>
      </w:r>
      <w:proofErr w:type="gramStart"/>
      <w:r>
        <w:rPr>
          <w:rFonts w:asciiTheme="minorEastAsia" w:hAnsiTheme="minorEastAsia" w:hint="eastAsia"/>
          <w:szCs w:val="22"/>
        </w:rPr>
        <w:t>作出</w:t>
      </w:r>
      <w:proofErr w:type="gramEnd"/>
      <w:r>
        <w:rPr>
          <w:rFonts w:asciiTheme="minorEastAsia" w:hAnsiTheme="minorEastAsia" w:hint="eastAsia"/>
          <w:szCs w:val="22"/>
        </w:rPr>
        <w:t>应答，具体应</w:t>
      </w:r>
      <w:r>
        <w:rPr>
          <w:rFonts w:asciiTheme="minorEastAsia" w:hAnsiTheme="minorEastAsia"/>
          <w:szCs w:val="22"/>
        </w:rPr>
        <w:t>答的指令格式见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_Ref496257086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 xml:space="preserve">表 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  <w:t>5</w:t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10" w:name="_Ref496257086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110"/>
      <w:r>
        <w:rPr>
          <w:rFonts w:ascii="黑体" w:hAnsi="黑体" w:hint="eastAsia"/>
          <w:sz w:val="21"/>
          <w:szCs w:val="21"/>
        </w:rPr>
        <w:t>查询应答指令格式定义</w:t>
      </w:r>
    </w:p>
    <w:tbl>
      <w:tblPr>
        <w:tblW w:w="6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1134"/>
        <w:gridCol w:w="4562"/>
      </w:tblGrid>
      <w:tr w:rsidR="00462026">
        <w:trPr>
          <w:jc w:val="center"/>
        </w:trPr>
        <w:tc>
          <w:tcPr>
            <w:tcW w:w="1129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外</w:t>
            </w:r>
            <w:r>
              <w:rPr>
                <w:rFonts w:asciiTheme="minorEastAsia" w:hAnsiTheme="minorEastAsia" w:hint="eastAsia"/>
                <w:b/>
                <w:sz w:val="18"/>
              </w:rPr>
              <w:t>设编号</w:t>
            </w:r>
          </w:p>
        </w:tc>
        <w:tc>
          <w:tcPr>
            <w:tcW w:w="1134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功能码</w:t>
            </w:r>
          </w:p>
        </w:tc>
        <w:tc>
          <w:tcPr>
            <w:tcW w:w="4562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数据区</w:t>
            </w:r>
          </w:p>
        </w:tc>
      </w:tr>
      <w:tr w:rsidR="00462026">
        <w:trPr>
          <w:jc w:val="center"/>
        </w:trPr>
        <w:tc>
          <w:tcPr>
            <w:tcW w:w="1129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REF _Ref496256892 \h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</w:rPr>
              <w:t>5</w:t>
            </w:r>
            <w:r>
              <w:rPr>
                <w:rFonts w:asciiTheme="minorEastAsia" w:hAnsiTheme="minorEastAsia"/>
                <w:sz w:val="18"/>
              </w:rPr>
              <w:noBreakHyphen/>
              <w:t>2</w:t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</w:t>
            </w:r>
            <w:r>
              <w:rPr>
                <w:rFonts w:asciiTheme="minorEastAsia" w:hAnsiTheme="minorEastAsia" w:hint="eastAsia"/>
                <w:sz w:val="18"/>
              </w:rPr>
              <w:t>2F</w:t>
            </w:r>
          </w:p>
        </w:tc>
        <w:tc>
          <w:tcPr>
            <w:tcW w:w="4562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空</w:t>
            </w:r>
          </w:p>
        </w:tc>
      </w:tr>
    </w:tbl>
    <w:p w:rsidR="00462026" w:rsidRDefault="002E19BF">
      <w:pPr>
        <w:pStyle w:val="3"/>
        <w:numPr>
          <w:ilvl w:val="2"/>
          <w:numId w:val="2"/>
        </w:numPr>
        <w:spacing w:before="312" w:after="312"/>
        <w:ind w:left="851" w:hanging="851"/>
      </w:pPr>
      <w:bookmarkStart w:id="111" w:name="_Toc492303164"/>
      <w:r>
        <w:rPr>
          <w:rFonts w:hint="eastAsia"/>
        </w:rPr>
        <w:t xml:space="preserve">  </w:t>
      </w:r>
      <w:r w:rsidR="00041E81">
        <w:t>外设恢复默认参数指令</w:t>
      </w:r>
      <w:bookmarkEnd w:id="111"/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功能码：0x30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终端给外设恢复默认参数指令格式见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_Ref496257110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 xml:space="preserve">表 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  <w:t>6</w:t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12" w:name="_Ref496257110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6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112"/>
      <w:r>
        <w:rPr>
          <w:rFonts w:ascii="黑体" w:hAnsi="黑体" w:hint="eastAsia"/>
          <w:sz w:val="21"/>
          <w:szCs w:val="21"/>
        </w:rPr>
        <w:t>恢复默认参数指令格式定义</w:t>
      </w:r>
    </w:p>
    <w:tbl>
      <w:tblPr>
        <w:tblW w:w="6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1134"/>
        <w:gridCol w:w="4562"/>
      </w:tblGrid>
      <w:tr w:rsidR="00462026">
        <w:trPr>
          <w:jc w:val="center"/>
        </w:trPr>
        <w:tc>
          <w:tcPr>
            <w:tcW w:w="1129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外</w:t>
            </w:r>
            <w:r>
              <w:rPr>
                <w:rFonts w:asciiTheme="minorEastAsia" w:hAnsiTheme="minorEastAsia" w:hint="eastAsia"/>
                <w:b/>
                <w:sz w:val="18"/>
              </w:rPr>
              <w:t>设编号</w:t>
            </w:r>
          </w:p>
        </w:tc>
        <w:tc>
          <w:tcPr>
            <w:tcW w:w="1134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功能码</w:t>
            </w:r>
          </w:p>
        </w:tc>
        <w:tc>
          <w:tcPr>
            <w:tcW w:w="4562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数据区</w:t>
            </w:r>
          </w:p>
        </w:tc>
      </w:tr>
      <w:tr w:rsidR="00462026">
        <w:trPr>
          <w:jc w:val="center"/>
        </w:trPr>
        <w:tc>
          <w:tcPr>
            <w:tcW w:w="1129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REF _Ref496256892 \h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</w:rPr>
              <w:t>5</w:t>
            </w:r>
            <w:r>
              <w:rPr>
                <w:rFonts w:asciiTheme="minorEastAsia" w:hAnsiTheme="minorEastAsia"/>
                <w:sz w:val="18"/>
              </w:rPr>
              <w:noBreakHyphen/>
              <w:t>2</w:t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0x30</w:t>
            </w:r>
          </w:p>
        </w:tc>
        <w:tc>
          <w:tcPr>
            <w:tcW w:w="4562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空</w:t>
            </w:r>
          </w:p>
        </w:tc>
      </w:tr>
    </w:tbl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外设收到终端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_Ref496257110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 xml:space="preserve">表 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  <w:t>6</w:t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指令后，应根据指令要求</w:t>
      </w:r>
      <w:proofErr w:type="gramStart"/>
      <w:r>
        <w:rPr>
          <w:rFonts w:asciiTheme="minorEastAsia" w:hAnsiTheme="minorEastAsia" w:hint="eastAsia"/>
          <w:szCs w:val="22"/>
        </w:rPr>
        <w:t>作出</w:t>
      </w:r>
      <w:proofErr w:type="gramEnd"/>
      <w:r>
        <w:rPr>
          <w:rFonts w:asciiTheme="minorEastAsia" w:hAnsiTheme="minorEastAsia" w:hint="eastAsia"/>
          <w:szCs w:val="22"/>
        </w:rPr>
        <w:t>应答，具体应</w:t>
      </w:r>
      <w:r>
        <w:rPr>
          <w:rFonts w:asciiTheme="minorEastAsia" w:hAnsiTheme="minorEastAsia"/>
          <w:szCs w:val="22"/>
        </w:rPr>
        <w:t>答的指令格式见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_Ref496257120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 xml:space="preserve">表 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  <w:t>7</w:t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13" w:name="_Ref496257120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7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113"/>
      <w:r>
        <w:rPr>
          <w:rFonts w:ascii="黑体" w:hAnsi="黑体" w:hint="eastAsia"/>
          <w:sz w:val="21"/>
          <w:szCs w:val="21"/>
        </w:rPr>
        <w:t>恢复默认参数指令应答格式定义</w:t>
      </w:r>
    </w:p>
    <w:tbl>
      <w:tblPr>
        <w:tblW w:w="6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1134"/>
        <w:gridCol w:w="4562"/>
      </w:tblGrid>
      <w:tr w:rsidR="00462026">
        <w:trPr>
          <w:jc w:val="center"/>
        </w:trPr>
        <w:tc>
          <w:tcPr>
            <w:tcW w:w="1129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外</w:t>
            </w:r>
            <w:r>
              <w:rPr>
                <w:rFonts w:asciiTheme="minorEastAsia" w:hAnsiTheme="minorEastAsia" w:hint="eastAsia"/>
                <w:b/>
                <w:sz w:val="18"/>
              </w:rPr>
              <w:t>设编号</w:t>
            </w:r>
          </w:p>
        </w:tc>
        <w:tc>
          <w:tcPr>
            <w:tcW w:w="1134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功能码</w:t>
            </w:r>
          </w:p>
        </w:tc>
        <w:tc>
          <w:tcPr>
            <w:tcW w:w="4562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数据区</w:t>
            </w:r>
          </w:p>
        </w:tc>
      </w:tr>
      <w:tr w:rsidR="00462026">
        <w:trPr>
          <w:jc w:val="center"/>
        </w:trPr>
        <w:tc>
          <w:tcPr>
            <w:tcW w:w="1129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REF _Ref496256892 \h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</w:rPr>
              <w:t>5</w:t>
            </w:r>
            <w:r>
              <w:rPr>
                <w:rFonts w:asciiTheme="minorEastAsia" w:hAnsiTheme="minorEastAsia"/>
                <w:sz w:val="18"/>
              </w:rPr>
              <w:noBreakHyphen/>
              <w:t>2</w:t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0x30</w:t>
            </w:r>
          </w:p>
        </w:tc>
        <w:tc>
          <w:tcPr>
            <w:tcW w:w="4562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空</w:t>
            </w:r>
          </w:p>
        </w:tc>
      </w:tr>
    </w:tbl>
    <w:p w:rsidR="00462026" w:rsidRDefault="002E19BF">
      <w:pPr>
        <w:pStyle w:val="3"/>
        <w:numPr>
          <w:ilvl w:val="2"/>
          <w:numId w:val="2"/>
        </w:numPr>
        <w:spacing w:before="312" w:after="312"/>
        <w:ind w:left="851" w:hanging="851"/>
      </w:pPr>
      <w:bookmarkStart w:id="114" w:name="_Toc492303165"/>
      <w:r>
        <w:rPr>
          <w:rFonts w:hint="eastAsia"/>
        </w:rPr>
        <w:t xml:space="preserve">  </w:t>
      </w:r>
      <w:r w:rsidR="00041E81">
        <w:t>实时数据指令</w:t>
      </w:r>
      <w:bookmarkEnd w:id="114"/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功能码：0x31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终端发送给外设实时数据指令格式见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_Ref496257166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 xml:space="preserve">表 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  <w:t>8</w:t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15" w:name="_Ref496257166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8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115"/>
      <w:r>
        <w:rPr>
          <w:rFonts w:ascii="黑体" w:hAnsi="黑体" w:hint="eastAsia"/>
          <w:sz w:val="21"/>
          <w:szCs w:val="21"/>
        </w:rPr>
        <w:t>实时数据指令格式定义</w:t>
      </w:r>
    </w:p>
    <w:tbl>
      <w:tblPr>
        <w:tblW w:w="6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1134"/>
        <w:gridCol w:w="4562"/>
      </w:tblGrid>
      <w:tr w:rsidR="00462026">
        <w:trPr>
          <w:jc w:val="center"/>
        </w:trPr>
        <w:tc>
          <w:tcPr>
            <w:tcW w:w="1129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外</w:t>
            </w:r>
            <w:r>
              <w:rPr>
                <w:rFonts w:asciiTheme="minorEastAsia" w:hAnsiTheme="minorEastAsia" w:hint="eastAsia"/>
                <w:b/>
                <w:sz w:val="18"/>
              </w:rPr>
              <w:t>设编号</w:t>
            </w:r>
          </w:p>
        </w:tc>
        <w:tc>
          <w:tcPr>
            <w:tcW w:w="1134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功能码</w:t>
            </w:r>
          </w:p>
        </w:tc>
        <w:tc>
          <w:tcPr>
            <w:tcW w:w="4562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数据区</w:t>
            </w:r>
          </w:p>
        </w:tc>
      </w:tr>
      <w:tr w:rsidR="00462026">
        <w:trPr>
          <w:jc w:val="center"/>
        </w:trPr>
        <w:tc>
          <w:tcPr>
            <w:tcW w:w="1129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REF _Ref496256892 \h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</w:rPr>
              <w:t>5</w:t>
            </w:r>
            <w:r>
              <w:rPr>
                <w:rFonts w:asciiTheme="minorEastAsia" w:hAnsiTheme="minorEastAsia"/>
                <w:sz w:val="18"/>
              </w:rPr>
              <w:noBreakHyphen/>
              <w:t>2</w:t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0x31</w:t>
            </w:r>
          </w:p>
        </w:tc>
        <w:tc>
          <w:tcPr>
            <w:tcW w:w="4562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REF _Ref496257186 \h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</w:rPr>
              <w:t>5</w:t>
            </w:r>
            <w:r>
              <w:rPr>
                <w:rFonts w:asciiTheme="minorEastAsia" w:hAnsiTheme="minorEastAsia"/>
                <w:sz w:val="18"/>
              </w:rPr>
              <w:noBreakHyphen/>
              <w:t>9</w:t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</w:p>
        </w:tc>
      </w:tr>
    </w:tbl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16" w:name="_Ref496257186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9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116"/>
      <w:r>
        <w:rPr>
          <w:rFonts w:ascii="黑体" w:hAnsi="黑体" w:hint="eastAsia"/>
          <w:sz w:val="21"/>
          <w:szCs w:val="21"/>
        </w:rPr>
        <w:t>实时数据内容格式定义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4403"/>
      </w:tblGrid>
      <w:tr w:rsidR="00462026">
        <w:trPr>
          <w:jc w:val="center"/>
        </w:trPr>
        <w:tc>
          <w:tcPr>
            <w:tcW w:w="1557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起始字节</w:t>
            </w:r>
          </w:p>
        </w:tc>
        <w:tc>
          <w:tcPr>
            <w:tcW w:w="1558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字段</w:t>
            </w:r>
          </w:p>
        </w:tc>
        <w:tc>
          <w:tcPr>
            <w:tcW w:w="1558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数据类型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描述及说明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车速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 km/h</w:t>
            </w:r>
            <w:r w:rsidR="00246A64">
              <w:rPr>
                <w:rFonts w:asciiTheme="minorEastAsia" w:hAnsiTheme="minorEastAsia"/>
                <w:sz w:val="18"/>
                <w:szCs w:val="18"/>
              </w:rPr>
              <w:t>。</w:t>
            </w:r>
            <w:r>
              <w:rPr>
                <w:rFonts w:asciiTheme="minorEastAsia" w:hAnsiTheme="minorEastAsia"/>
                <w:sz w:val="18"/>
                <w:szCs w:val="18"/>
              </w:rPr>
              <w:t>范围 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~</w:t>
            </w:r>
            <w:r>
              <w:rPr>
                <w:rFonts w:asciiTheme="minorEastAsia" w:hAnsiTheme="minorEastAsia"/>
                <w:sz w:val="18"/>
                <w:szCs w:val="18"/>
              </w:rPr>
              <w:t>250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预留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462026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里程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DWORD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单位0.1km</w:t>
            </w:r>
            <w:r w:rsidR="00246A64">
              <w:rPr>
                <w:rFonts w:asciiTheme="minorEastAsia" w:hAnsiTheme="minorEastAsia"/>
                <w:sz w:val="18"/>
                <w:szCs w:val="18"/>
              </w:rPr>
              <w:t>。</w:t>
            </w:r>
            <w:r>
              <w:rPr>
                <w:rFonts w:asciiTheme="minorEastAsia" w:hAnsiTheme="minorEastAsia"/>
                <w:sz w:val="18"/>
                <w:szCs w:val="18"/>
              </w:rPr>
              <w:t>范围0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~</w:t>
            </w:r>
            <w:r>
              <w:rPr>
                <w:rFonts w:asciiTheme="minorEastAsia" w:hAnsiTheme="minorEastAsia"/>
                <w:sz w:val="18"/>
                <w:szCs w:val="18"/>
              </w:rPr>
              <w:t>99999999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预留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BYTE[2]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462026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高程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海拔高度，单位为米（m）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纬度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DWORD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以度为单位的纬度值乘以10 的6次方，精确到百万分之一度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14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经度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DWORD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以度为单位的纬度值乘以10 的6次方，精确到百万分之一度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日期时间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BCD[6]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  <w:cs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YY-MM-DD-hh-mm-ss （GMT+8时间）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24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车辆</w:t>
            </w:r>
            <w:r>
              <w:rPr>
                <w:rFonts w:asciiTheme="minorEastAsia" w:hAnsiTheme="minorEastAsia"/>
                <w:sz w:val="18"/>
                <w:szCs w:val="18"/>
              </w:rPr>
              <w:t>状态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按位表示车辆其他状态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Bit0 ACC状态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 0：关闭，1：打开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Bit1 左转向状态，0：关闭，1：打开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Bit2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右转向状态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 0：关闭，1：打开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Bit3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雨刮器状态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 0：关闭，1：打开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Bit4 制动状态，0：未制动，1：制动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Bit5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插卡状态，0：未插卡，1：已插卡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Bit6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~</w:t>
            </w:r>
            <w:r>
              <w:rPr>
                <w:rFonts w:asciiTheme="minorEastAsia" w:hAnsiTheme="minorEastAsia"/>
                <w:sz w:val="18"/>
                <w:szCs w:val="18"/>
              </w:rPr>
              <w:t>Bit9 自定义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Bit10 定位状态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，0：未定位，1：已定位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  <w:cs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Bit11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~</w:t>
            </w:r>
            <w:r>
              <w:rPr>
                <w:rFonts w:asciiTheme="minorEastAsia" w:hAnsiTheme="minorEastAsia"/>
                <w:sz w:val="18"/>
                <w:szCs w:val="18"/>
              </w:rPr>
              <w:t>bit15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自定义</w:t>
            </w:r>
          </w:p>
        </w:tc>
      </w:tr>
    </w:tbl>
    <w:p w:rsidR="00462026" w:rsidRDefault="002E19BF">
      <w:pPr>
        <w:pStyle w:val="3"/>
        <w:numPr>
          <w:ilvl w:val="2"/>
          <w:numId w:val="2"/>
        </w:numPr>
        <w:spacing w:before="312" w:after="312"/>
        <w:ind w:left="851" w:hanging="851"/>
      </w:pPr>
      <w:bookmarkStart w:id="117" w:name="_Toc492303166"/>
      <w:r>
        <w:rPr>
          <w:rFonts w:hint="eastAsia"/>
        </w:rPr>
        <w:t xml:space="preserve"> </w:t>
      </w:r>
      <w:r>
        <w:t xml:space="preserve"> </w:t>
      </w:r>
      <w:r w:rsidR="00041E81">
        <w:t>读取外设基本信息指令</w:t>
      </w:r>
      <w:bookmarkEnd w:id="117"/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功能码：0x32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终端读取外设基本信息指令格式见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_Ref496257178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 xml:space="preserve">表 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  <w:t>10</w:t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18" w:name="_Ref496257178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10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118"/>
      <w:r>
        <w:rPr>
          <w:rFonts w:ascii="黑体" w:hAnsi="黑体" w:hint="eastAsia"/>
          <w:sz w:val="21"/>
          <w:szCs w:val="21"/>
        </w:rPr>
        <w:t>读取外设基本信息指令格式定义</w:t>
      </w:r>
    </w:p>
    <w:tbl>
      <w:tblPr>
        <w:tblW w:w="6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"/>
        <w:gridCol w:w="795"/>
        <w:gridCol w:w="5025"/>
      </w:tblGrid>
      <w:tr w:rsidR="00462026">
        <w:trPr>
          <w:jc w:val="center"/>
        </w:trPr>
        <w:tc>
          <w:tcPr>
            <w:tcW w:w="100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外</w:t>
            </w:r>
            <w:r>
              <w:rPr>
                <w:rFonts w:asciiTheme="minorEastAsia" w:hAnsiTheme="minorEastAsia" w:hint="eastAsia"/>
                <w:b/>
                <w:sz w:val="18"/>
              </w:rPr>
              <w:t>设编号</w:t>
            </w:r>
          </w:p>
        </w:tc>
        <w:tc>
          <w:tcPr>
            <w:tcW w:w="79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功能码</w:t>
            </w:r>
          </w:p>
        </w:tc>
        <w:tc>
          <w:tcPr>
            <w:tcW w:w="502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数据区</w:t>
            </w:r>
          </w:p>
        </w:tc>
      </w:tr>
      <w:tr w:rsidR="00462026">
        <w:trPr>
          <w:jc w:val="center"/>
        </w:trPr>
        <w:tc>
          <w:tcPr>
            <w:tcW w:w="100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REF _Ref496256892 \h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</w:rPr>
              <w:t>5</w:t>
            </w:r>
            <w:r>
              <w:rPr>
                <w:rFonts w:asciiTheme="minorEastAsia" w:hAnsiTheme="minorEastAsia"/>
                <w:sz w:val="18"/>
              </w:rPr>
              <w:noBreakHyphen/>
              <w:t>2</w:t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</w:p>
        </w:tc>
        <w:tc>
          <w:tcPr>
            <w:tcW w:w="79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0x32</w:t>
            </w:r>
          </w:p>
        </w:tc>
        <w:tc>
          <w:tcPr>
            <w:tcW w:w="502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空</w:t>
            </w:r>
          </w:p>
        </w:tc>
      </w:tr>
    </w:tbl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外设收到终端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_Ref496257178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 xml:space="preserve">表 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  <w:t>10</w:t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指令后，应根据指令要求</w:t>
      </w:r>
      <w:proofErr w:type="gramStart"/>
      <w:r>
        <w:rPr>
          <w:rFonts w:asciiTheme="minorEastAsia" w:hAnsiTheme="minorEastAsia" w:hint="eastAsia"/>
          <w:szCs w:val="22"/>
        </w:rPr>
        <w:t>作出</w:t>
      </w:r>
      <w:proofErr w:type="gramEnd"/>
      <w:r>
        <w:rPr>
          <w:rFonts w:asciiTheme="minorEastAsia" w:hAnsiTheme="minorEastAsia" w:hint="eastAsia"/>
          <w:szCs w:val="22"/>
        </w:rPr>
        <w:t>应答，具体应</w:t>
      </w:r>
      <w:r>
        <w:rPr>
          <w:rFonts w:asciiTheme="minorEastAsia" w:hAnsiTheme="minorEastAsia"/>
          <w:szCs w:val="22"/>
        </w:rPr>
        <w:t>答的指令格式见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_Ref496257298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 xml:space="preserve">表 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  <w:t>11</w:t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19" w:name="_Ref496257298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11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119"/>
      <w:r>
        <w:rPr>
          <w:rFonts w:ascii="黑体" w:hAnsi="黑体" w:hint="eastAsia"/>
          <w:sz w:val="21"/>
          <w:szCs w:val="21"/>
        </w:rPr>
        <w:t>外设应答基本信息指令格式定义</w:t>
      </w:r>
    </w:p>
    <w:tbl>
      <w:tblPr>
        <w:tblW w:w="6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"/>
        <w:gridCol w:w="795"/>
        <w:gridCol w:w="5025"/>
      </w:tblGrid>
      <w:tr w:rsidR="00462026">
        <w:trPr>
          <w:jc w:val="center"/>
        </w:trPr>
        <w:tc>
          <w:tcPr>
            <w:tcW w:w="100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外</w:t>
            </w:r>
            <w:r>
              <w:rPr>
                <w:rFonts w:asciiTheme="minorEastAsia" w:hAnsiTheme="minorEastAsia" w:hint="eastAsia"/>
                <w:b/>
                <w:sz w:val="18"/>
              </w:rPr>
              <w:t>设编号</w:t>
            </w:r>
          </w:p>
        </w:tc>
        <w:tc>
          <w:tcPr>
            <w:tcW w:w="79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功能码</w:t>
            </w:r>
          </w:p>
        </w:tc>
        <w:tc>
          <w:tcPr>
            <w:tcW w:w="502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数据区</w:t>
            </w:r>
          </w:p>
        </w:tc>
      </w:tr>
      <w:tr w:rsidR="00462026">
        <w:trPr>
          <w:jc w:val="center"/>
        </w:trPr>
        <w:tc>
          <w:tcPr>
            <w:tcW w:w="100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REF _Ref496256892 \h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</w:rPr>
              <w:t>5</w:t>
            </w:r>
            <w:r>
              <w:rPr>
                <w:rFonts w:asciiTheme="minorEastAsia" w:hAnsiTheme="minorEastAsia"/>
                <w:sz w:val="18"/>
              </w:rPr>
              <w:noBreakHyphen/>
              <w:t>2</w:t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</w:p>
        </w:tc>
        <w:tc>
          <w:tcPr>
            <w:tcW w:w="79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0x32</w:t>
            </w:r>
          </w:p>
        </w:tc>
        <w:tc>
          <w:tcPr>
            <w:tcW w:w="502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18"/>
                <w:szCs w:val="18"/>
              </w:rPr>
              <w:instrText>STYLEREF 1 \s</w:instrText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r>
              <w:rPr>
                <w:rFonts w:asciiTheme="minorEastAsia" w:hAnsiTheme="minorEastAsia"/>
                <w:sz w:val="18"/>
                <w:szCs w:val="18"/>
              </w:rPr>
              <w:noBreakHyphen/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18"/>
                <w:szCs w:val="18"/>
              </w:rPr>
              <w:instrText>SEQ 表 \* ARABIC \s 1</w:instrText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hAnsiTheme="minorEastAsia"/>
                <w:sz w:val="18"/>
                <w:szCs w:val="18"/>
              </w:rPr>
              <w:t>12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</w:tr>
    </w:tbl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20" w:name="_Ref496257316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1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120"/>
      <w:r>
        <w:rPr>
          <w:rFonts w:ascii="黑体" w:hAnsi="黑体" w:hint="eastAsia"/>
          <w:sz w:val="21"/>
          <w:szCs w:val="21"/>
        </w:rPr>
        <w:t>2外设基本信息内容格式定义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4417"/>
      </w:tblGrid>
      <w:tr w:rsidR="00462026">
        <w:trPr>
          <w:trHeight w:val="604"/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起始字节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字段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数据类型</w:t>
            </w:r>
          </w:p>
        </w:tc>
        <w:tc>
          <w:tcPr>
            <w:tcW w:w="441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描述及要求</w:t>
            </w: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公司名称长度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17" w:type="dxa"/>
            <w:vMerge w:val="restart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长度：0～255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名称：采用 ASCII 表示(例如：软件版本号SV1.1.0表</w:t>
            </w:r>
            <w:r>
              <w:rPr>
                <w:rFonts w:asciiTheme="minorEastAsia" w:hAnsiTheme="minorEastAsia"/>
                <w:sz w:val="18"/>
                <w:szCs w:val="18"/>
              </w:rPr>
              <w:lastRenderedPageBreak/>
              <w:t>示为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/>
                <w:sz w:val="18"/>
                <w:szCs w:val="18"/>
              </w:rPr>
              <w:t>0x53 0x56 0x31 0x2E 0x31 0x2E 0x30)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客户代码为用户代码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，由</w:t>
            </w:r>
            <w:r>
              <w:rPr>
                <w:rFonts w:asciiTheme="minorEastAsia" w:hAnsiTheme="minorEastAsia"/>
                <w:sz w:val="18"/>
                <w:szCs w:val="18"/>
              </w:rPr>
              <w:t>设备厂家自定义</w:t>
            </w: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公司名称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BYTE[n1]</w:t>
            </w:r>
          </w:p>
        </w:tc>
        <w:tc>
          <w:tcPr>
            <w:tcW w:w="4417" w:type="dxa"/>
            <w:vMerge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lastRenderedPageBreak/>
              <w:t>1+n1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产品代码长度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17" w:type="dxa"/>
            <w:vMerge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lastRenderedPageBreak/>
              <w:t>2+n1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产品代码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BYTE[n2]</w:t>
            </w:r>
          </w:p>
        </w:tc>
        <w:tc>
          <w:tcPr>
            <w:tcW w:w="4417" w:type="dxa"/>
            <w:vMerge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2+n1+n2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硬件版本号长度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17" w:type="dxa"/>
            <w:vMerge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3+n1+n2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硬件版本号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BYTE[n3]</w:t>
            </w:r>
          </w:p>
        </w:tc>
        <w:tc>
          <w:tcPr>
            <w:tcW w:w="4417" w:type="dxa"/>
            <w:vMerge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3+n1+n2+n3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软件版本号长度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17" w:type="dxa"/>
            <w:vMerge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4+n1+n2+n3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软件版本号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BYTE[n4]</w:t>
            </w:r>
          </w:p>
        </w:tc>
        <w:tc>
          <w:tcPr>
            <w:tcW w:w="4417" w:type="dxa"/>
            <w:vMerge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4+n1+n2+n3+n4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设备ID 长度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17" w:type="dxa"/>
            <w:vMerge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5+n1+n2+n3+n4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设备ID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BYTE[n5]</w:t>
            </w:r>
          </w:p>
        </w:tc>
        <w:tc>
          <w:tcPr>
            <w:tcW w:w="4417" w:type="dxa"/>
            <w:vMerge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5+n1+n2+n3+n4+n5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客户代码长度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17" w:type="dxa"/>
            <w:vMerge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6+n1+n2+n3+n4+n5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客户代码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BYTE[n6]</w:t>
            </w:r>
          </w:p>
        </w:tc>
        <w:tc>
          <w:tcPr>
            <w:tcW w:w="4417" w:type="dxa"/>
            <w:vMerge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462026" w:rsidRDefault="002E19BF">
      <w:pPr>
        <w:pStyle w:val="3"/>
        <w:numPr>
          <w:ilvl w:val="2"/>
          <w:numId w:val="2"/>
        </w:numPr>
        <w:spacing w:before="312" w:after="312"/>
        <w:ind w:left="851" w:hanging="851"/>
      </w:pPr>
      <w:bookmarkStart w:id="121" w:name="_Toc492303167"/>
      <w:r>
        <w:rPr>
          <w:rFonts w:hint="eastAsia"/>
        </w:rPr>
        <w:t xml:space="preserve">  </w:t>
      </w:r>
      <w:r w:rsidR="00041E81">
        <w:t>升级指令</w:t>
      </w:r>
      <w:bookmarkEnd w:id="121"/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功能码：0x33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终端给外设升级协议指令见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_Ref496257307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 xml:space="preserve">表 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  <w:t>13</w:t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22" w:name="_Ref496257307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1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122"/>
      <w:r>
        <w:rPr>
          <w:rFonts w:ascii="黑体" w:hAnsi="黑体" w:hint="eastAsia"/>
          <w:sz w:val="21"/>
          <w:szCs w:val="21"/>
        </w:rPr>
        <w:t>3升级指令数据格式</w:t>
      </w:r>
    </w:p>
    <w:tbl>
      <w:tblPr>
        <w:tblW w:w="8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14"/>
        <w:gridCol w:w="906"/>
        <w:gridCol w:w="1834"/>
        <w:gridCol w:w="4448"/>
      </w:tblGrid>
      <w:tr w:rsidR="00462026">
        <w:trPr>
          <w:jc w:val="center"/>
        </w:trPr>
        <w:tc>
          <w:tcPr>
            <w:tcW w:w="1214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外</w:t>
            </w:r>
            <w:r>
              <w:rPr>
                <w:rFonts w:asciiTheme="minorEastAsia" w:hAnsiTheme="minorEastAsia" w:hint="eastAsia"/>
                <w:b/>
                <w:sz w:val="18"/>
              </w:rPr>
              <w:t>设编号</w:t>
            </w:r>
          </w:p>
        </w:tc>
        <w:tc>
          <w:tcPr>
            <w:tcW w:w="906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功能码</w:t>
            </w:r>
          </w:p>
        </w:tc>
        <w:tc>
          <w:tcPr>
            <w:tcW w:w="6282" w:type="dxa"/>
            <w:gridSpan w:val="2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数据区</w:t>
            </w:r>
          </w:p>
        </w:tc>
      </w:tr>
      <w:tr w:rsidR="00462026">
        <w:trPr>
          <w:jc w:val="center"/>
        </w:trPr>
        <w:tc>
          <w:tcPr>
            <w:tcW w:w="1214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REF _Ref496256892 \h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</w:rPr>
              <w:t>5</w:t>
            </w:r>
            <w:r>
              <w:rPr>
                <w:rFonts w:asciiTheme="minorEastAsia" w:hAnsiTheme="minorEastAsia"/>
                <w:sz w:val="18"/>
              </w:rPr>
              <w:noBreakHyphen/>
              <w:t>2</w:t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0x33</w:t>
            </w:r>
          </w:p>
        </w:tc>
        <w:tc>
          <w:tcPr>
            <w:tcW w:w="1834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消息ID（</w:t>
            </w:r>
            <w:r>
              <w:rPr>
                <w:rFonts w:asciiTheme="minorEastAsia" w:hAnsiTheme="minorEastAsia" w:hint="eastAsia"/>
                <w:sz w:val="18"/>
              </w:rPr>
              <w:t>1</w:t>
            </w:r>
            <w:r>
              <w:rPr>
                <w:rFonts w:asciiTheme="minorEastAsia" w:hAnsiTheme="minorEastAsia"/>
                <w:sz w:val="18"/>
              </w:rPr>
              <w:t>个字节）</w:t>
            </w:r>
          </w:p>
        </w:tc>
        <w:tc>
          <w:tcPr>
            <w:tcW w:w="4448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总包数（2个字节）+包序号（2个字节）+升级包内容</w:t>
            </w:r>
            <w:r>
              <w:rPr>
                <w:rFonts w:asciiTheme="minorEastAsia" w:hAnsiTheme="minorEastAsia" w:hint="eastAsia"/>
                <w:sz w:val="18"/>
              </w:rPr>
              <w:t>，见下文描述</w:t>
            </w:r>
          </w:p>
        </w:tc>
      </w:tr>
    </w:tbl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升级流程说明：</w:t>
      </w:r>
    </w:p>
    <w:p w:rsidR="00462026" w:rsidRPr="001C73EA" w:rsidRDefault="001C73EA" w:rsidP="001C73EA">
      <w:pPr>
        <w:pStyle w:val="afe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Cs w:val="22"/>
        </w:rPr>
      </w:pPr>
      <w:r>
        <w:rPr>
          <w:rFonts w:asciiTheme="minorEastAsia" w:hAnsiTheme="minorEastAsia" w:hint="eastAsia"/>
          <w:szCs w:val="22"/>
        </w:rPr>
        <w:t xml:space="preserve">  </w:t>
      </w:r>
      <w:r w:rsidR="00041E81" w:rsidRPr="001C73EA">
        <w:rPr>
          <w:rFonts w:asciiTheme="minorEastAsia" w:hAnsiTheme="minorEastAsia"/>
          <w:szCs w:val="22"/>
        </w:rPr>
        <w:t>开始升级子命令说明：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开始升级子命令：消息 ID为 0x01</w:t>
      </w:r>
      <w:r w:rsidR="00DA4F33">
        <w:rPr>
          <w:rFonts w:asciiTheme="minorEastAsia" w:hAnsiTheme="minorEastAsia"/>
          <w:szCs w:val="22"/>
        </w:rPr>
        <w:t>，</w:t>
      </w:r>
      <w:r>
        <w:rPr>
          <w:rFonts w:asciiTheme="minorEastAsia" w:hAnsiTheme="minorEastAsia"/>
          <w:szCs w:val="22"/>
        </w:rPr>
        <w:t>剩余数据</w:t>
      </w:r>
      <w:proofErr w:type="gramStart"/>
      <w:r>
        <w:rPr>
          <w:rFonts w:asciiTheme="minorEastAsia" w:hAnsiTheme="minorEastAsia"/>
          <w:szCs w:val="22"/>
        </w:rPr>
        <w:t>区内容</w:t>
      </w:r>
      <w:proofErr w:type="gramEnd"/>
      <w:r>
        <w:rPr>
          <w:rFonts w:asciiTheme="minorEastAsia" w:hAnsiTheme="minorEastAsia"/>
          <w:szCs w:val="22"/>
        </w:rPr>
        <w:t>为空</w:t>
      </w:r>
      <w:r w:rsidR="00246A64">
        <w:rPr>
          <w:rFonts w:asciiTheme="minorEastAsia" w:hAnsiTheme="minorEastAsia"/>
          <w:szCs w:val="22"/>
        </w:rPr>
        <w:t>。</w:t>
      </w:r>
      <w:r>
        <w:rPr>
          <w:rFonts w:asciiTheme="minorEastAsia" w:hAnsiTheme="minorEastAsia"/>
          <w:szCs w:val="22"/>
        </w:rPr>
        <w:t xml:space="preserve"> 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清除源程序子命令：消息 ID为0x02</w:t>
      </w:r>
      <w:r w:rsidR="00DA4F33">
        <w:rPr>
          <w:rFonts w:asciiTheme="minorEastAsia" w:hAnsiTheme="minorEastAsia"/>
          <w:szCs w:val="22"/>
        </w:rPr>
        <w:t>，</w:t>
      </w:r>
      <w:r>
        <w:rPr>
          <w:rFonts w:asciiTheme="minorEastAsia" w:hAnsiTheme="minorEastAsia"/>
          <w:szCs w:val="22"/>
        </w:rPr>
        <w:t>剩余数据</w:t>
      </w:r>
      <w:proofErr w:type="gramStart"/>
      <w:r>
        <w:rPr>
          <w:rFonts w:asciiTheme="minorEastAsia" w:hAnsiTheme="minorEastAsia"/>
          <w:szCs w:val="22"/>
        </w:rPr>
        <w:t>区内容</w:t>
      </w:r>
      <w:proofErr w:type="gramEnd"/>
      <w:r>
        <w:rPr>
          <w:rFonts w:asciiTheme="minorEastAsia" w:hAnsiTheme="minorEastAsia"/>
          <w:szCs w:val="22"/>
        </w:rPr>
        <w:t>为空</w:t>
      </w:r>
      <w:r w:rsidR="00246A64">
        <w:rPr>
          <w:rFonts w:asciiTheme="minorEastAsia" w:hAnsiTheme="minorEastAsia"/>
          <w:szCs w:val="22"/>
        </w:rPr>
        <w:t>。</w:t>
      </w:r>
      <w:r>
        <w:rPr>
          <w:rFonts w:asciiTheme="minorEastAsia" w:hAnsiTheme="minorEastAsia"/>
          <w:szCs w:val="22"/>
        </w:rPr>
        <w:t xml:space="preserve"> 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传输文件包子命令：消息 ID为0x03</w:t>
      </w:r>
      <w:r w:rsidR="00DA4F33">
        <w:rPr>
          <w:rFonts w:asciiTheme="minorEastAsia" w:hAnsiTheme="minorEastAsia"/>
          <w:szCs w:val="22"/>
        </w:rPr>
        <w:t>，</w:t>
      </w:r>
      <w:r>
        <w:rPr>
          <w:rFonts w:asciiTheme="minorEastAsia" w:hAnsiTheme="minorEastAsia"/>
          <w:szCs w:val="22"/>
        </w:rPr>
        <w:t>剩余数据</w:t>
      </w:r>
      <w:proofErr w:type="gramStart"/>
      <w:r>
        <w:rPr>
          <w:rFonts w:asciiTheme="minorEastAsia" w:hAnsiTheme="minorEastAsia"/>
          <w:szCs w:val="22"/>
        </w:rPr>
        <w:t>区内容</w:t>
      </w:r>
      <w:proofErr w:type="gramEnd"/>
      <w:r>
        <w:rPr>
          <w:rFonts w:asciiTheme="minorEastAsia" w:hAnsiTheme="minorEastAsia"/>
          <w:szCs w:val="22"/>
        </w:rPr>
        <w:t>见下文说明</w:t>
      </w:r>
      <w:r w:rsidR="00246A64">
        <w:rPr>
          <w:rFonts w:asciiTheme="minorEastAsia" w:hAnsiTheme="minorEastAsia"/>
          <w:szCs w:val="22"/>
        </w:rPr>
        <w:t>。</w:t>
      </w:r>
      <w:r>
        <w:rPr>
          <w:rFonts w:asciiTheme="minorEastAsia" w:hAnsiTheme="minorEastAsia"/>
          <w:szCs w:val="22"/>
        </w:rPr>
        <w:t xml:space="preserve"> 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执行新程序子命令：消息 ID为0x04</w:t>
      </w:r>
      <w:r w:rsidR="00DA4F33">
        <w:rPr>
          <w:rFonts w:asciiTheme="minorEastAsia" w:hAnsiTheme="minorEastAsia"/>
          <w:szCs w:val="22"/>
        </w:rPr>
        <w:t>，</w:t>
      </w:r>
      <w:r>
        <w:rPr>
          <w:rFonts w:asciiTheme="minorEastAsia" w:hAnsiTheme="minorEastAsia"/>
          <w:szCs w:val="22"/>
        </w:rPr>
        <w:t>剩余数据</w:t>
      </w:r>
      <w:proofErr w:type="gramStart"/>
      <w:r>
        <w:rPr>
          <w:rFonts w:asciiTheme="minorEastAsia" w:hAnsiTheme="minorEastAsia"/>
          <w:szCs w:val="22"/>
        </w:rPr>
        <w:t>区内容</w:t>
      </w:r>
      <w:proofErr w:type="gramEnd"/>
      <w:r>
        <w:rPr>
          <w:rFonts w:asciiTheme="minorEastAsia" w:hAnsiTheme="minorEastAsia"/>
          <w:szCs w:val="22"/>
        </w:rPr>
        <w:t>为空</w:t>
      </w:r>
      <w:r w:rsidR="00246A64">
        <w:rPr>
          <w:rFonts w:asciiTheme="minorEastAsia" w:hAnsiTheme="minorEastAsia"/>
          <w:szCs w:val="22"/>
        </w:rPr>
        <w:t>。</w:t>
      </w:r>
    </w:p>
    <w:p w:rsidR="00462026" w:rsidRDefault="001C73EA" w:rsidP="001C73EA">
      <w:pPr>
        <w:pStyle w:val="afe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Cs w:val="22"/>
        </w:rPr>
      </w:pPr>
      <w:r>
        <w:rPr>
          <w:rFonts w:asciiTheme="minorEastAsia" w:hAnsiTheme="minorEastAsia" w:hint="eastAsia"/>
          <w:szCs w:val="22"/>
        </w:rPr>
        <w:t xml:space="preserve">  </w:t>
      </w:r>
      <w:r w:rsidR="00041E81">
        <w:rPr>
          <w:rFonts w:asciiTheme="minorEastAsia" w:hAnsiTheme="minorEastAsia"/>
          <w:szCs w:val="22"/>
        </w:rPr>
        <w:t>格式说明：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车载终端向外设分包发送升级文件（数据区结构为：总包数（2个字节）+包序号（2个字节）+升级包内容），每个包的升级</w:t>
      </w:r>
      <w:proofErr w:type="gramStart"/>
      <w:r>
        <w:rPr>
          <w:rFonts w:asciiTheme="minorEastAsia" w:hAnsiTheme="minorEastAsia"/>
          <w:szCs w:val="22"/>
        </w:rPr>
        <w:t>包内容</w:t>
      </w:r>
      <w:proofErr w:type="gramEnd"/>
      <w:r>
        <w:rPr>
          <w:rFonts w:asciiTheme="minorEastAsia" w:hAnsiTheme="minorEastAsia"/>
          <w:szCs w:val="22"/>
        </w:rPr>
        <w:t>长度建议</w:t>
      </w:r>
      <w:r>
        <w:rPr>
          <w:rFonts w:asciiTheme="minorEastAsia" w:hAnsiTheme="minorEastAsia" w:hint="eastAsia"/>
          <w:szCs w:val="22"/>
        </w:rPr>
        <w:t>不超过1024</w:t>
      </w:r>
      <w:r>
        <w:rPr>
          <w:rFonts w:asciiTheme="minorEastAsia" w:hAnsiTheme="minorEastAsia"/>
          <w:szCs w:val="22"/>
        </w:rPr>
        <w:t xml:space="preserve"> </w:t>
      </w:r>
      <w:proofErr w:type="gramStart"/>
      <w:r>
        <w:rPr>
          <w:rFonts w:asciiTheme="minorEastAsia" w:hAnsiTheme="minorEastAsia"/>
          <w:szCs w:val="22"/>
        </w:rPr>
        <w:t>个</w:t>
      </w:r>
      <w:proofErr w:type="gramEnd"/>
      <w:r>
        <w:rPr>
          <w:rFonts w:asciiTheme="minorEastAsia" w:hAnsiTheme="minorEastAsia"/>
          <w:szCs w:val="22"/>
        </w:rPr>
        <w:t>字节，当采用TCP/IP方式通讯，升级包长度可不受限制。第一个升级包的文件内容为升级文件的校验码（占用4字节），该校验码为升级文件所有字节之</w:t>
      </w:r>
      <w:proofErr w:type="gramStart"/>
      <w:r>
        <w:rPr>
          <w:rFonts w:asciiTheme="minorEastAsia" w:hAnsiTheme="minorEastAsia"/>
          <w:szCs w:val="22"/>
        </w:rPr>
        <w:t>和</w:t>
      </w:r>
      <w:proofErr w:type="gramEnd"/>
      <w:r>
        <w:rPr>
          <w:rFonts w:asciiTheme="minorEastAsia" w:hAnsiTheme="minorEastAsia"/>
          <w:szCs w:val="22"/>
        </w:rPr>
        <w:t>。当外设接收完成所有升级文件并验证</w:t>
      </w:r>
      <w:proofErr w:type="gramStart"/>
      <w:r>
        <w:rPr>
          <w:rFonts w:asciiTheme="minorEastAsia" w:hAnsiTheme="minorEastAsia"/>
          <w:szCs w:val="22"/>
        </w:rPr>
        <w:t>校验证码</w:t>
      </w:r>
      <w:proofErr w:type="gramEnd"/>
      <w:r>
        <w:rPr>
          <w:rFonts w:asciiTheme="minorEastAsia" w:hAnsiTheme="minorEastAsia"/>
          <w:szCs w:val="22"/>
        </w:rPr>
        <w:t>无误后，向</w:t>
      </w:r>
      <w:r>
        <w:rPr>
          <w:rFonts w:asciiTheme="minorEastAsia" w:hAnsiTheme="minorEastAsia" w:hint="eastAsia"/>
          <w:szCs w:val="22"/>
        </w:rPr>
        <w:t>终端</w:t>
      </w:r>
      <w:r>
        <w:rPr>
          <w:rFonts w:asciiTheme="minorEastAsia" w:hAnsiTheme="minorEastAsia"/>
          <w:szCs w:val="22"/>
        </w:rPr>
        <w:t>确认接收完整，开始升级并回复，升级完成以后设备参数应保持不变。</w:t>
      </w:r>
    </w:p>
    <w:p w:rsidR="00462026" w:rsidRDefault="001C73EA" w:rsidP="001C73EA">
      <w:pPr>
        <w:pStyle w:val="afe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Cs w:val="22"/>
        </w:rPr>
      </w:pPr>
      <w:r>
        <w:rPr>
          <w:rFonts w:asciiTheme="minorEastAsia" w:hAnsiTheme="minorEastAsia" w:hint="eastAsia"/>
          <w:szCs w:val="22"/>
        </w:rPr>
        <w:t xml:space="preserve">  </w:t>
      </w:r>
      <w:r w:rsidR="00041E81">
        <w:rPr>
          <w:rFonts w:asciiTheme="minorEastAsia" w:hAnsiTheme="minorEastAsia"/>
          <w:szCs w:val="22"/>
        </w:rPr>
        <w:t>升级（外设）回复数据内容，见</w:t>
      </w:r>
      <w:r w:rsidR="00041E81">
        <w:rPr>
          <w:rFonts w:asciiTheme="minorEastAsia" w:hAnsiTheme="minorEastAsia"/>
          <w:szCs w:val="22"/>
        </w:rPr>
        <w:fldChar w:fldCharType="begin"/>
      </w:r>
      <w:r w:rsidR="00041E81">
        <w:rPr>
          <w:rFonts w:asciiTheme="minorEastAsia" w:hAnsiTheme="minorEastAsia"/>
          <w:szCs w:val="22"/>
        </w:rPr>
        <w:instrText xml:space="preserve"> REF _Ref496257401 \h  \* MERGEFORMAT </w:instrText>
      </w:r>
      <w:r w:rsidR="00041E81">
        <w:rPr>
          <w:rFonts w:asciiTheme="minorEastAsia" w:hAnsiTheme="minorEastAsia"/>
          <w:szCs w:val="22"/>
        </w:rPr>
      </w:r>
      <w:r w:rsidR="00041E81">
        <w:rPr>
          <w:rFonts w:asciiTheme="minorEastAsia" w:hAnsiTheme="minorEastAsia"/>
          <w:szCs w:val="22"/>
        </w:rPr>
        <w:fldChar w:fldCharType="separate"/>
      </w:r>
      <w:r w:rsidR="00041E81">
        <w:rPr>
          <w:rFonts w:asciiTheme="minorEastAsia" w:hAnsiTheme="minorEastAsia" w:hint="eastAsia"/>
          <w:szCs w:val="22"/>
        </w:rPr>
        <w:t xml:space="preserve">表 </w:t>
      </w:r>
      <w:r w:rsidR="00041E81">
        <w:rPr>
          <w:rFonts w:asciiTheme="minorEastAsia" w:hAnsiTheme="minorEastAsia"/>
          <w:szCs w:val="22"/>
        </w:rPr>
        <w:t>5</w:t>
      </w:r>
      <w:r w:rsidR="00041E81">
        <w:rPr>
          <w:rFonts w:asciiTheme="minorEastAsia" w:hAnsiTheme="minorEastAsia"/>
          <w:szCs w:val="22"/>
        </w:rPr>
        <w:noBreakHyphen/>
        <w:t>14</w:t>
      </w:r>
      <w:r w:rsidR="00041E81">
        <w:rPr>
          <w:rFonts w:asciiTheme="minorEastAsia" w:hAnsiTheme="minorEastAsia"/>
          <w:szCs w:val="22"/>
        </w:rPr>
        <w:fldChar w:fldCharType="end"/>
      </w:r>
      <w:r w:rsidR="00041E81">
        <w:rPr>
          <w:rFonts w:asciiTheme="minorEastAsia" w:hAnsiTheme="minorEastAsia"/>
          <w:szCs w:val="22"/>
        </w:rPr>
        <w:t>：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应答</w:t>
      </w:r>
      <w:r>
        <w:rPr>
          <w:rFonts w:asciiTheme="minorEastAsia" w:hAnsiTheme="minorEastAsia" w:hint="eastAsia"/>
          <w:szCs w:val="22"/>
        </w:rPr>
        <w:t>内容：</w:t>
      </w:r>
      <w:r>
        <w:rPr>
          <w:rFonts w:asciiTheme="minorEastAsia" w:hAnsiTheme="minorEastAsia"/>
          <w:szCs w:val="22"/>
        </w:rPr>
        <w:t>0x00</w:t>
      </w:r>
      <w:r>
        <w:rPr>
          <w:rFonts w:asciiTheme="minorEastAsia" w:hAnsiTheme="minorEastAsia" w:hint="eastAsia"/>
          <w:szCs w:val="22"/>
        </w:rPr>
        <w:t>——</w:t>
      </w:r>
      <w:r>
        <w:rPr>
          <w:rFonts w:asciiTheme="minorEastAsia" w:hAnsiTheme="minorEastAsia"/>
          <w:szCs w:val="22"/>
        </w:rPr>
        <w:t>成功</w:t>
      </w:r>
      <w:r>
        <w:rPr>
          <w:rFonts w:asciiTheme="minorEastAsia" w:hAnsiTheme="minorEastAsia" w:hint="eastAsia"/>
          <w:szCs w:val="22"/>
        </w:rPr>
        <w:t>；</w:t>
      </w:r>
      <w:r>
        <w:rPr>
          <w:rFonts w:asciiTheme="minorEastAsia" w:hAnsiTheme="minorEastAsia"/>
          <w:szCs w:val="22"/>
        </w:rPr>
        <w:t>0x01</w:t>
      </w:r>
      <w:r>
        <w:rPr>
          <w:rFonts w:asciiTheme="minorEastAsia" w:hAnsiTheme="minorEastAsia" w:hint="eastAsia"/>
          <w:szCs w:val="22"/>
        </w:rPr>
        <w:t>——</w:t>
      </w:r>
      <w:r>
        <w:rPr>
          <w:rFonts w:asciiTheme="minorEastAsia" w:hAnsiTheme="minorEastAsia"/>
          <w:szCs w:val="22"/>
        </w:rPr>
        <w:t>失败</w:t>
      </w:r>
      <w:r w:rsidR="00246A64">
        <w:rPr>
          <w:rFonts w:asciiTheme="minorEastAsia" w:hAnsiTheme="minorEastAsia" w:hint="eastAsia"/>
          <w:szCs w:val="22"/>
        </w:rPr>
        <w:t>。</w:t>
      </w:r>
      <w:r>
        <w:rPr>
          <w:rFonts w:asciiTheme="minorEastAsia" w:hAnsiTheme="minorEastAsia"/>
          <w:szCs w:val="22"/>
        </w:rPr>
        <w:t xml:space="preserve"> 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23" w:name="_Ref496257401"/>
      <w:r>
        <w:rPr>
          <w:rFonts w:ascii="黑体" w:hAnsi="黑体" w:hint="eastAsia"/>
          <w:sz w:val="21"/>
          <w:szCs w:val="21"/>
        </w:rPr>
        <w:lastRenderedPageBreak/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1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123"/>
      <w:r>
        <w:rPr>
          <w:rFonts w:ascii="黑体" w:hAnsi="黑体" w:hint="eastAsia"/>
          <w:sz w:val="21"/>
          <w:szCs w:val="21"/>
        </w:rPr>
        <w:t>4升级指令外设应答数据格式</w:t>
      </w:r>
    </w:p>
    <w:tbl>
      <w:tblPr>
        <w:tblW w:w="89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14"/>
        <w:gridCol w:w="1333"/>
        <w:gridCol w:w="1548"/>
        <w:gridCol w:w="4834"/>
      </w:tblGrid>
      <w:tr w:rsidR="00462026">
        <w:trPr>
          <w:jc w:val="center"/>
        </w:trPr>
        <w:tc>
          <w:tcPr>
            <w:tcW w:w="1214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外</w:t>
            </w:r>
            <w:r>
              <w:rPr>
                <w:rFonts w:asciiTheme="minorEastAsia" w:hAnsiTheme="minorEastAsia" w:hint="eastAsia"/>
                <w:b/>
                <w:sz w:val="18"/>
              </w:rPr>
              <w:t>设编号</w:t>
            </w:r>
          </w:p>
        </w:tc>
        <w:tc>
          <w:tcPr>
            <w:tcW w:w="1333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功能码</w:t>
            </w:r>
          </w:p>
        </w:tc>
        <w:tc>
          <w:tcPr>
            <w:tcW w:w="6382" w:type="dxa"/>
            <w:gridSpan w:val="2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数据区</w:t>
            </w:r>
          </w:p>
        </w:tc>
      </w:tr>
      <w:tr w:rsidR="00462026">
        <w:trPr>
          <w:trHeight w:val="519"/>
          <w:jc w:val="center"/>
        </w:trPr>
        <w:tc>
          <w:tcPr>
            <w:tcW w:w="1214" w:type="dxa"/>
            <w:vMerge w:val="restart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REF _Ref496256892 \h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</w:rPr>
              <w:t>5</w:t>
            </w:r>
            <w:r>
              <w:rPr>
                <w:rFonts w:asciiTheme="minorEastAsia" w:hAnsiTheme="minorEastAsia"/>
                <w:sz w:val="18"/>
              </w:rPr>
              <w:noBreakHyphen/>
              <w:t>2</w:t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</w:p>
        </w:tc>
        <w:tc>
          <w:tcPr>
            <w:tcW w:w="1333" w:type="dxa"/>
            <w:vMerge w:val="restart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0x33</w:t>
            </w:r>
          </w:p>
        </w:tc>
        <w:tc>
          <w:tcPr>
            <w:tcW w:w="1548" w:type="dxa"/>
            <w:vMerge w:val="restart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消息ID（</w:t>
            </w:r>
            <w:r>
              <w:rPr>
                <w:rFonts w:asciiTheme="minorEastAsia" w:hAnsiTheme="minorEastAsia" w:hint="eastAsia"/>
                <w:sz w:val="18"/>
              </w:rPr>
              <w:t>1</w:t>
            </w:r>
            <w:r>
              <w:rPr>
                <w:rFonts w:asciiTheme="minorEastAsia" w:hAnsiTheme="minorEastAsia"/>
                <w:sz w:val="18"/>
              </w:rPr>
              <w:t>字节）</w:t>
            </w:r>
          </w:p>
        </w:tc>
        <w:tc>
          <w:tcPr>
            <w:tcW w:w="4834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当消息ID为</w:t>
            </w:r>
            <w:r>
              <w:rPr>
                <w:rFonts w:asciiTheme="minorEastAsia" w:hAnsiTheme="minorEastAsia" w:hint="eastAsia"/>
                <w:sz w:val="18"/>
              </w:rPr>
              <w:t>0x</w:t>
            </w:r>
            <w:r>
              <w:rPr>
                <w:rFonts w:asciiTheme="minorEastAsia" w:hAnsiTheme="minorEastAsia"/>
                <w:sz w:val="18"/>
              </w:rPr>
              <w:t>03时</w:t>
            </w:r>
            <w:r>
              <w:rPr>
                <w:rFonts w:asciiTheme="minorEastAsia" w:hAnsiTheme="minorEastAsia" w:hint="eastAsia"/>
                <w:sz w:val="18"/>
              </w:rPr>
              <w:t>数据</w:t>
            </w:r>
            <w:proofErr w:type="gramStart"/>
            <w:r>
              <w:rPr>
                <w:rFonts w:asciiTheme="minorEastAsia" w:hAnsiTheme="minorEastAsia" w:hint="eastAsia"/>
                <w:sz w:val="18"/>
              </w:rPr>
              <w:t>区内容</w:t>
            </w:r>
            <w:proofErr w:type="gramEnd"/>
            <w:r>
              <w:rPr>
                <w:rFonts w:asciiTheme="minorEastAsia" w:hAnsiTheme="minorEastAsia" w:hint="eastAsia"/>
                <w:sz w:val="18"/>
              </w:rPr>
              <w:t>为：</w:t>
            </w:r>
            <w:r>
              <w:rPr>
                <w:rFonts w:asciiTheme="minorEastAsia" w:hAnsiTheme="minorEastAsia"/>
                <w:sz w:val="18"/>
              </w:rPr>
              <w:t>总包数（2字节）+包序号（</w:t>
            </w:r>
            <w:proofErr w:type="gramStart"/>
            <w:r>
              <w:rPr>
                <w:rFonts w:asciiTheme="minorEastAsia" w:hAnsiTheme="minorEastAsia"/>
                <w:sz w:val="18"/>
              </w:rPr>
              <w:t>个</w:t>
            </w:r>
            <w:proofErr w:type="gramEnd"/>
            <w:r>
              <w:rPr>
                <w:rFonts w:asciiTheme="minorEastAsia" w:hAnsiTheme="minorEastAsia"/>
                <w:sz w:val="18"/>
              </w:rPr>
              <w:t>字节）+应答内容（1字节）</w:t>
            </w:r>
          </w:p>
        </w:tc>
      </w:tr>
      <w:tr w:rsidR="00462026">
        <w:trPr>
          <w:trHeight w:val="519"/>
          <w:jc w:val="center"/>
        </w:trPr>
        <w:tc>
          <w:tcPr>
            <w:tcW w:w="1214" w:type="dxa"/>
            <w:vMerge/>
            <w:vAlign w:val="center"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333" w:type="dxa"/>
            <w:vMerge/>
            <w:vAlign w:val="center"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48" w:type="dxa"/>
            <w:vMerge/>
            <w:vAlign w:val="center"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834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当消息ID不为</w:t>
            </w:r>
            <w:r>
              <w:rPr>
                <w:rFonts w:asciiTheme="minorEastAsia" w:hAnsiTheme="minorEastAsia" w:hint="eastAsia"/>
                <w:sz w:val="18"/>
              </w:rPr>
              <w:t>0x03时数据</w:t>
            </w:r>
            <w:proofErr w:type="gramStart"/>
            <w:r>
              <w:rPr>
                <w:rFonts w:asciiTheme="minorEastAsia" w:hAnsiTheme="minorEastAsia" w:hint="eastAsia"/>
                <w:sz w:val="18"/>
              </w:rPr>
              <w:t>区内容</w:t>
            </w:r>
            <w:proofErr w:type="gramEnd"/>
            <w:r>
              <w:rPr>
                <w:rFonts w:asciiTheme="minorEastAsia" w:hAnsiTheme="minorEastAsia" w:hint="eastAsia"/>
                <w:sz w:val="18"/>
              </w:rPr>
              <w:t>为：应答内容（1字节）</w:t>
            </w:r>
          </w:p>
        </w:tc>
      </w:tr>
    </w:tbl>
    <w:p w:rsidR="00462026" w:rsidRDefault="002E19BF" w:rsidP="002E19BF">
      <w:pPr>
        <w:pStyle w:val="2"/>
        <w:numPr>
          <w:ilvl w:val="1"/>
          <w:numId w:val="2"/>
        </w:numPr>
        <w:spacing w:beforeLines="50" w:before="156" w:afterLines="50" w:after="156" w:line="360" w:lineRule="auto"/>
        <w:ind w:left="0" w:firstLine="0"/>
        <w:rPr>
          <w:rFonts w:ascii="黑体" w:hAnsi="黑体" w:cstheme="majorBidi"/>
          <w:b w:val="0"/>
          <w:szCs w:val="21"/>
        </w:rPr>
      </w:pPr>
      <w:bookmarkStart w:id="124" w:name="_Toc492303168"/>
      <w:r>
        <w:rPr>
          <w:rFonts w:ascii="黑体" w:hAnsi="黑体" w:cstheme="majorBidi" w:hint="eastAsia"/>
          <w:b w:val="0"/>
          <w:szCs w:val="21"/>
        </w:rPr>
        <w:t xml:space="preserve">  </w:t>
      </w:r>
      <w:r w:rsidR="00041E81">
        <w:rPr>
          <w:rFonts w:ascii="黑体" w:hAnsi="黑体" w:cstheme="majorBidi"/>
          <w:b w:val="0"/>
          <w:szCs w:val="21"/>
        </w:rPr>
        <w:t>参数设置查询指令</w:t>
      </w:r>
      <w:bookmarkEnd w:id="124"/>
    </w:p>
    <w:p w:rsidR="00462026" w:rsidRDefault="002E19BF">
      <w:pPr>
        <w:pStyle w:val="3"/>
        <w:numPr>
          <w:ilvl w:val="2"/>
          <w:numId w:val="2"/>
        </w:numPr>
        <w:spacing w:before="312" w:after="312"/>
        <w:ind w:left="851" w:hanging="851"/>
      </w:pPr>
      <w:bookmarkStart w:id="125" w:name="_Toc492303169"/>
      <w:r>
        <w:rPr>
          <w:rFonts w:hint="eastAsia"/>
        </w:rPr>
        <w:t xml:space="preserve">  </w:t>
      </w:r>
      <w:r w:rsidR="00041E81">
        <w:t>查询主动安全辅助系统参数指令</w:t>
      </w:r>
      <w:bookmarkEnd w:id="125"/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功能码：0x34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终端查询主动安全辅助系统参数指令格式见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_Ref496257436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 xml:space="preserve">表 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  <w:t>15</w:t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26" w:name="_Ref496257436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1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126"/>
      <w:r>
        <w:rPr>
          <w:rFonts w:ascii="黑体" w:hAnsi="黑体" w:hint="eastAsia"/>
          <w:sz w:val="21"/>
          <w:szCs w:val="21"/>
        </w:rPr>
        <w:t>5查询主动安全辅助系统参数格式定义</w:t>
      </w:r>
    </w:p>
    <w:tbl>
      <w:tblPr>
        <w:tblW w:w="6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"/>
        <w:gridCol w:w="795"/>
        <w:gridCol w:w="5025"/>
      </w:tblGrid>
      <w:tr w:rsidR="00462026">
        <w:trPr>
          <w:jc w:val="center"/>
        </w:trPr>
        <w:tc>
          <w:tcPr>
            <w:tcW w:w="100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外</w:t>
            </w:r>
            <w:r>
              <w:rPr>
                <w:rFonts w:asciiTheme="minorEastAsia" w:hAnsiTheme="minorEastAsia" w:hint="eastAsia"/>
                <w:b/>
                <w:sz w:val="18"/>
              </w:rPr>
              <w:t>设编号</w:t>
            </w:r>
          </w:p>
        </w:tc>
        <w:tc>
          <w:tcPr>
            <w:tcW w:w="79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功能码</w:t>
            </w:r>
          </w:p>
        </w:tc>
        <w:tc>
          <w:tcPr>
            <w:tcW w:w="502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数据区</w:t>
            </w:r>
          </w:p>
        </w:tc>
      </w:tr>
      <w:tr w:rsidR="00462026">
        <w:trPr>
          <w:jc w:val="center"/>
        </w:trPr>
        <w:tc>
          <w:tcPr>
            <w:tcW w:w="100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0x64</w:t>
            </w:r>
          </w:p>
        </w:tc>
        <w:tc>
          <w:tcPr>
            <w:tcW w:w="79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0x34</w:t>
            </w:r>
          </w:p>
        </w:tc>
        <w:tc>
          <w:tcPr>
            <w:tcW w:w="502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空</w:t>
            </w:r>
          </w:p>
        </w:tc>
      </w:tr>
    </w:tbl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外设收到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_Ref496257436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 xml:space="preserve">表 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  <w:t>15</w:t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指令后，应根据指令内容</w:t>
      </w:r>
      <w:proofErr w:type="gramStart"/>
      <w:r>
        <w:rPr>
          <w:rFonts w:asciiTheme="minorEastAsia" w:hAnsiTheme="minorEastAsia" w:hint="eastAsia"/>
          <w:szCs w:val="22"/>
        </w:rPr>
        <w:t>作出</w:t>
      </w:r>
      <w:proofErr w:type="gramEnd"/>
      <w:r>
        <w:rPr>
          <w:rFonts w:asciiTheme="minorEastAsia" w:hAnsiTheme="minorEastAsia"/>
          <w:szCs w:val="22"/>
        </w:rPr>
        <w:t>应答，具体应答数据格式定义见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_Ref496257447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 xml:space="preserve">表 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  <w:t>16</w:t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27" w:name="_Ref496257447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1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127"/>
      <w:r>
        <w:rPr>
          <w:rFonts w:ascii="黑体" w:hAnsi="黑体" w:hint="eastAsia"/>
          <w:sz w:val="21"/>
          <w:szCs w:val="21"/>
        </w:rPr>
        <w:t>6应答参数指令格式定义</w:t>
      </w:r>
    </w:p>
    <w:tbl>
      <w:tblPr>
        <w:tblW w:w="6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"/>
        <w:gridCol w:w="795"/>
        <w:gridCol w:w="5025"/>
      </w:tblGrid>
      <w:tr w:rsidR="00462026">
        <w:trPr>
          <w:jc w:val="center"/>
        </w:trPr>
        <w:tc>
          <w:tcPr>
            <w:tcW w:w="100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外</w:t>
            </w:r>
            <w:r>
              <w:rPr>
                <w:rFonts w:asciiTheme="minorEastAsia" w:hAnsiTheme="minorEastAsia" w:hint="eastAsia"/>
                <w:b/>
                <w:sz w:val="18"/>
              </w:rPr>
              <w:t>设编号</w:t>
            </w:r>
          </w:p>
        </w:tc>
        <w:tc>
          <w:tcPr>
            <w:tcW w:w="79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功能码</w:t>
            </w:r>
          </w:p>
        </w:tc>
        <w:tc>
          <w:tcPr>
            <w:tcW w:w="502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数据区</w:t>
            </w:r>
          </w:p>
        </w:tc>
      </w:tr>
      <w:tr w:rsidR="00462026">
        <w:trPr>
          <w:jc w:val="center"/>
        </w:trPr>
        <w:tc>
          <w:tcPr>
            <w:tcW w:w="100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0x64</w:t>
            </w:r>
          </w:p>
        </w:tc>
        <w:tc>
          <w:tcPr>
            <w:tcW w:w="79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0x34</w:t>
            </w:r>
          </w:p>
        </w:tc>
        <w:tc>
          <w:tcPr>
            <w:tcW w:w="502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REF _Ref496257487 \h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</w:rPr>
              <w:t>5</w:t>
            </w:r>
            <w:r>
              <w:rPr>
                <w:rFonts w:asciiTheme="minorEastAsia" w:hAnsiTheme="minorEastAsia"/>
                <w:sz w:val="18"/>
              </w:rPr>
              <w:noBreakHyphen/>
              <w:t>17</w:t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</w:p>
        </w:tc>
      </w:tr>
    </w:tbl>
    <w:p w:rsidR="00462026" w:rsidRDefault="00462026">
      <w:pPr>
        <w:ind w:firstLine="420"/>
        <w:jc w:val="center"/>
        <w:rPr>
          <w:rFonts w:asciiTheme="minorEastAsia" w:hAnsiTheme="minorEastAsia"/>
        </w:rPr>
      </w:pP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28" w:name="_Ref496257487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1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128"/>
      <w:r>
        <w:rPr>
          <w:rFonts w:ascii="黑体" w:hAnsi="黑体" w:hint="eastAsia"/>
          <w:sz w:val="21"/>
          <w:szCs w:val="21"/>
        </w:rPr>
        <w:t>7主动安全辅助系统参数格式定义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4403"/>
      </w:tblGrid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起始字节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字段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数据类型</w:t>
            </w:r>
          </w:p>
        </w:tc>
        <w:tc>
          <w:tcPr>
            <w:tcW w:w="4403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描述及说明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报警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使能</w:t>
            </w:r>
            <w:r>
              <w:rPr>
                <w:rFonts w:asciiTheme="minorEastAsia" w:hAnsiTheme="minorEastAsia"/>
                <w:sz w:val="18"/>
                <w:szCs w:val="18"/>
              </w:rPr>
              <w:t>速度阈值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单位km/h，取值范围0~60，默认值30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</w:rPr>
              <w:t>表示当车速高于此阈值才使能报警功能，仅用适用于道路偏离报警、前向碰撞报警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>
              <w:rPr>
                <w:rFonts w:asciiTheme="minorEastAsia" w:hAnsiTheme="minorEastAsia"/>
                <w:sz w:val="18"/>
                <w:szCs w:val="18"/>
              </w:rPr>
              <w:t>车距过近报警和频繁变道报警。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 表示不修改此参数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报警提示音量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0~8，8最大，0静音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，默认值6，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主动拍照策略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0x00：不开启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0x01：定时拍照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0x02：定距拍照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0x03：保留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默认值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hAnsiTheme="minorEastAsia"/>
                <w:sz w:val="18"/>
                <w:szCs w:val="18"/>
              </w:rPr>
              <w:t>x00</w:t>
            </w:r>
            <w:r w:rsidR="00DA4F33">
              <w:rPr>
                <w:rFonts w:asciiTheme="minorEastAsia" w:hAnsiTheme="minorEastAsia"/>
                <w:sz w:val="18"/>
                <w:szCs w:val="18"/>
              </w:rPr>
              <w:t>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主动定时拍照时</w:t>
            </w:r>
            <w:r>
              <w:rPr>
                <w:rFonts w:asciiTheme="minorEastAsia" w:hAnsiTheme="minorEastAsia"/>
                <w:sz w:val="18"/>
                <w:szCs w:val="18"/>
              </w:rPr>
              <w:lastRenderedPageBreak/>
              <w:t>间间隔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lastRenderedPageBreak/>
              <w:t>WORD</w:t>
            </w:r>
          </w:p>
        </w:tc>
        <w:tc>
          <w:tcPr>
            <w:tcW w:w="4403" w:type="dxa"/>
            <w:shd w:val="clear" w:color="auto" w:fill="FFFFFF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单位秒，取值范围0~3600，默认值1800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lastRenderedPageBreak/>
              <w:t>0表示</w:t>
            </w:r>
            <w:proofErr w:type="gramStart"/>
            <w:r>
              <w:rPr>
                <w:rFonts w:asciiTheme="minorEastAsia" w:hAnsiTheme="minorEastAsia"/>
                <w:sz w:val="18"/>
                <w:szCs w:val="18"/>
              </w:rPr>
              <w:t>不</w:t>
            </w:r>
            <w:proofErr w:type="gramEnd"/>
            <w:r>
              <w:rPr>
                <w:rFonts w:asciiTheme="minorEastAsia" w:hAnsiTheme="minorEastAsia"/>
                <w:sz w:val="18"/>
                <w:szCs w:val="18"/>
              </w:rPr>
              <w:t>抓拍，0xFFFF表示不修改参数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主动拍照策略为01时有效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lastRenderedPageBreak/>
              <w:t>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主动定距拍照距离间隔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03" w:type="dxa"/>
            <w:shd w:val="clear" w:color="auto" w:fill="FFFFFF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单位米，取值范围0~60000，默认值100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</w:t>
            </w:r>
            <w:proofErr w:type="gramStart"/>
            <w:r>
              <w:rPr>
                <w:rFonts w:asciiTheme="minorEastAsia" w:hAnsiTheme="minorEastAsia"/>
                <w:sz w:val="18"/>
                <w:szCs w:val="18"/>
              </w:rPr>
              <w:t>不</w:t>
            </w:r>
            <w:proofErr w:type="gramEnd"/>
            <w:r>
              <w:rPr>
                <w:rFonts w:asciiTheme="minorEastAsia" w:hAnsiTheme="minorEastAsia"/>
                <w:sz w:val="18"/>
                <w:szCs w:val="18"/>
              </w:rPr>
              <w:t>抓拍，0xFFFF表示不修改参数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主动拍照策略为02时有效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单</w:t>
            </w:r>
            <w:r>
              <w:rPr>
                <w:rFonts w:asciiTheme="minorEastAsia" w:hAnsiTheme="minorEastAsia"/>
                <w:sz w:val="18"/>
                <w:szCs w:val="18"/>
              </w:rPr>
              <w:t>次主动拍照张数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取值范围1-10</w:t>
            </w:r>
            <w:r w:rsidR="00246A64">
              <w:rPr>
                <w:rFonts w:asciiTheme="minorEastAsia" w:hAnsiTheme="minorEastAsia"/>
                <w:sz w:val="18"/>
                <w:szCs w:val="18"/>
              </w:rPr>
              <w:t>。</w:t>
            </w:r>
            <w:r>
              <w:rPr>
                <w:rFonts w:asciiTheme="minorEastAsia" w:hAnsiTheme="minorEastAsia"/>
                <w:sz w:val="18"/>
                <w:szCs w:val="18"/>
              </w:rPr>
              <w:t>默认3张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0xFF表示不修改参数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单</w:t>
            </w:r>
            <w:r>
              <w:rPr>
                <w:rFonts w:asciiTheme="minorEastAsia" w:hAnsiTheme="minorEastAsia"/>
                <w:sz w:val="18"/>
                <w:szCs w:val="18"/>
              </w:rPr>
              <w:t>次主动拍照时间间隔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</w:t>
            </w:r>
            <w:r>
              <w:rPr>
                <w:rFonts w:asciiTheme="minorEastAsia" w:hAnsiTheme="minorEastAsia"/>
                <w:sz w:val="18"/>
                <w:szCs w:val="18"/>
                <w:cs/>
              </w:rPr>
              <w:t>100ms</w:t>
            </w:r>
            <w:r>
              <w:rPr>
                <w:rFonts w:asciiTheme="minorEastAsia" w:hAnsiTheme="minorEastAsia"/>
                <w:sz w:val="18"/>
                <w:szCs w:val="18"/>
              </w:rPr>
              <w:t>，取值范围1~5，默认值2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0xFF表示不修改参数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拍照分辨率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0x01：352×288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0x02：704×288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0x03：704×576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hAnsiTheme="minorEastAsia"/>
                <w:sz w:val="18"/>
                <w:szCs w:val="18"/>
              </w:rPr>
              <w:t>x04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：640</w:t>
            </w:r>
            <w:r>
              <w:rPr>
                <w:rFonts w:asciiTheme="minorEastAsia" w:hAnsiTheme="minorEastAsia"/>
                <w:sz w:val="18"/>
                <w:szCs w:val="18"/>
              </w:rPr>
              <w:t>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480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：1280</w:t>
            </w:r>
            <w:r>
              <w:rPr>
                <w:rFonts w:asciiTheme="minorEastAsia" w:hAnsiTheme="minorEastAsia"/>
                <w:sz w:val="18"/>
                <w:szCs w:val="18"/>
              </w:rPr>
              <w:t>×720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0x06：1920×1080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默认值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hAnsiTheme="minorEastAsia"/>
                <w:sz w:val="18"/>
                <w:szCs w:val="18"/>
              </w:rPr>
              <w:t>x01</w:t>
            </w:r>
            <w:r w:rsidR="00DA4F33">
              <w:rPr>
                <w:rFonts w:asciiTheme="minorEastAsia" w:hAnsiTheme="minorEastAsia"/>
                <w:sz w:val="18"/>
                <w:szCs w:val="18"/>
              </w:rPr>
              <w:t>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 表示不修改参数</w:t>
            </w:r>
            <w:r w:rsidR="00DA4F33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该参数也适用于报警触发拍照分辨率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视频录制分辨率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0x01：CIF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0x02：HD1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0x03：D1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0x04：WD1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/>
                <w:sz w:val="18"/>
                <w:szCs w:val="18"/>
              </w:rPr>
              <w:t>VGA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0x06：720P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0x07：1080P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默认值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0x</w:t>
            </w:r>
            <w:r>
              <w:rPr>
                <w:rFonts w:asciiTheme="minorEastAsia" w:hAnsiTheme="minorEastAsia"/>
                <w:sz w:val="18"/>
                <w:szCs w:val="18"/>
              </w:rPr>
              <w:t>01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 表示不修改参数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该参数也适用于报警触发拍照分辨率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预留字段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BYTE[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9</w:t>
            </w:r>
            <w:r>
              <w:rPr>
                <w:rFonts w:asciiTheme="minorEastAsia" w:hAnsiTheme="minorEastAsia"/>
                <w:sz w:val="18"/>
                <w:szCs w:val="18"/>
              </w:rPr>
              <w:t>]</w:t>
            </w:r>
          </w:p>
        </w:tc>
        <w:tc>
          <w:tcPr>
            <w:tcW w:w="4403" w:type="dxa"/>
            <w:shd w:val="clear" w:color="auto" w:fill="FFFFFF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预留，以备将来扩展，用于</w:t>
            </w:r>
            <w:proofErr w:type="gramStart"/>
            <w:r>
              <w:rPr>
                <w:rFonts w:asciiTheme="minorEastAsia" w:hAnsiTheme="minorEastAsia"/>
                <w:sz w:val="18"/>
                <w:szCs w:val="18"/>
              </w:rPr>
              <w:t>配置非</w:t>
            </w:r>
            <w:proofErr w:type="gramEnd"/>
            <w:r>
              <w:rPr>
                <w:rFonts w:asciiTheme="minorEastAsia" w:hAnsiTheme="minorEastAsia"/>
                <w:sz w:val="18"/>
                <w:szCs w:val="18"/>
              </w:rPr>
              <w:t>单独报警类型的参数</w:t>
            </w: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障碍物</w:t>
            </w:r>
            <w:r>
              <w:rPr>
                <w:rFonts w:asciiTheme="minorEastAsia" w:hAnsiTheme="minorEastAsia"/>
                <w:sz w:val="18"/>
                <w:szCs w:val="18"/>
              </w:rPr>
              <w:t>报警距离阈值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单位100ms，取值范围10-50，默认值30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 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21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障碍物</w:t>
            </w:r>
            <w:r>
              <w:rPr>
                <w:rFonts w:asciiTheme="minorEastAsia" w:hAnsiTheme="minorEastAsia"/>
                <w:sz w:val="18"/>
                <w:szCs w:val="18"/>
              </w:rPr>
              <w:t>报警前后视频录制时间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单位秒，取值范围0-60，默认值5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0表示不录像，0xFF表示不修改参数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障碍物</w:t>
            </w:r>
            <w:r>
              <w:rPr>
                <w:rFonts w:asciiTheme="minorEastAsia" w:hAnsiTheme="minorEastAsia"/>
                <w:sz w:val="18"/>
                <w:szCs w:val="18"/>
              </w:rPr>
              <w:t>报警拍照张数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取值范围0-10，缺省值3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</w:t>
            </w:r>
            <w:proofErr w:type="gramStart"/>
            <w:r>
              <w:rPr>
                <w:rFonts w:asciiTheme="minorEastAsia" w:hAnsiTheme="minorEastAsia"/>
                <w:sz w:val="18"/>
                <w:szCs w:val="18"/>
              </w:rPr>
              <w:t>不</w:t>
            </w:r>
            <w:proofErr w:type="gramEnd"/>
            <w:r>
              <w:rPr>
                <w:rFonts w:asciiTheme="minorEastAsia" w:hAnsiTheme="minorEastAsia"/>
                <w:sz w:val="18"/>
                <w:szCs w:val="18"/>
              </w:rPr>
              <w:t>抓拍，0xFF表示不修改参数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障碍物</w:t>
            </w:r>
            <w:r>
              <w:rPr>
                <w:rFonts w:asciiTheme="minorEastAsia" w:hAnsiTheme="minorEastAsia"/>
                <w:sz w:val="18"/>
                <w:szCs w:val="18"/>
              </w:rPr>
              <w:t>报警拍照间隔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</w:t>
            </w:r>
            <w:r>
              <w:rPr>
                <w:rFonts w:asciiTheme="minorEastAsia" w:hAnsiTheme="minorEastAsia"/>
                <w:sz w:val="18"/>
                <w:szCs w:val="18"/>
                <w:cs/>
              </w:rPr>
              <w:t>100ms</w:t>
            </w:r>
            <w:r>
              <w:rPr>
                <w:rFonts w:asciiTheme="minorEastAsia" w:hAnsiTheme="minorEastAsia"/>
                <w:sz w:val="18"/>
                <w:szCs w:val="18"/>
              </w:rPr>
              <w:t>，取值范围1~10，默认值2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24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频繁变道报警判断时间段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单位秒，取值范围30~120，默认值60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 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25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频繁变道报警判断次数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变道次数3~10，默认值5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 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频繁变道报警前后视频录制时间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单位秒，取值范围0-60，默认值5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0表示不录像，0xFF表示不修改参数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lastRenderedPageBreak/>
              <w:t>27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频繁变道报警拍照张数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取值范围0-10，缺省值3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</w:t>
            </w:r>
            <w:proofErr w:type="gramStart"/>
            <w:r>
              <w:rPr>
                <w:rFonts w:asciiTheme="minorEastAsia" w:hAnsiTheme="minorEastAsia"/>
                <w:sz w:val="18"/>
                <w:szCs w:val="18"/>
              </w:rPr>
              <w:t>不</w:t>
            </w:r>
            <w:proofErr w:type="gramEnd"/>
            <w:r>
              <w:rPr>
                <w:rFonts w:asciiTheme="minorEastAsia" w:hAnsiTheme="minorEastAsia"/>
                <w:sz w:val="18"/>
                <w:szCs w:val="18"/>
              </w:rPr>
              <w:t>抓拍，0xFF表示不修改参数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频繁变道报警拍照间隔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</w:t>
            </w:r>
            <w:r>
              <w:rPr>
                <w:rFonts w:asciiTheme="minorEastAsia" w:hAnsiTheme="minorEastAsia"/>
                <w:sz w:val="18"/>
                <w:szCs w:val="18"/>
                <w:cs/>
              </w:rPr>
              <w:t>100ms</w:t>
            </w:r>
            <w:r>
              <w:rPr>
                <w:rFonts w:asciiTheme="minorEastAsia" w:hAnsiTheme="minorEastAsia"/>
                <w:sz w:val="18"/>
                <w:szCs w:val="18"/>
              </w:rPr>
              <w:t>，取值范围1~10，默认2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29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车道偏离报警前后视频录制时间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单位秒，取值范围0-60，默认值5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0表示不录像，0xFF表示不修改参数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车道偏离报警拍照张数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取值范围0-10，缺省值3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</w:t>
            </w:r>
            <w:proofErr w:type="gramStart"/>
            <w:r>
              <w:rPr>
                <w:rFonts w:asciiTheme="minorEastAsia" w:hAnsiTheme="minorEastAsia"/>
                <w:sz w:val="18"/>
                <w:szCs w:val="18"/>
              </w:rPr>
              <w:t>不</w:t>
            </w:r>
            <w:proofErr w:type="gramEnd"/>
            <w:r>
              <w:rPr>
                <w:rFonts w:asciiTheme="minorEastAsia" w:hAnsiTheme="minorEastAsia"/>
                <w:sz w:val="18"/>
                <w:szCs w:val="18"/>
              </w:rPr>
              <w:t>抓拍，0xFF表示不修改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车道偏离报警拍照间隔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</w:t>
            </w:r>
            <w:r>
              <w:rPr>
                <w:rFonts w:asciiTheme="minorEastAsia" w:hAnsiTheme="minorEastAsia"/>
                <w:sz w:val="18"/>
                <w:szCs w:val="18"/>
                <w:cs/>
              </w:rPr>
              <w:t>100ms</w:t>
            </w:r>
            <w:r>
              <w:rPr>
                <w:rFonts w:asciiTheme="minorEastAsia" w:hAnsiTheme="minorEastAsia"/>
                <w:sz w:val="18"/>
                <w:szCs w:val="18"/>
              </w:rPr>
              <w:t>，取值范围1~10，默认值2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32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前向碰撞报警时间阈值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单位100ms，取值范围10~50，目前使用国标规定27，预留修改接口，实际使用中不修改</w:t>
            </w: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33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前向碰撞报警前后视频录制时间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单位秒，取值范围0-60，默认值5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0表示不录像，0xFF表示不修改参数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前向碰撞报警拍照张数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取值范围0-10，缺省值3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</w:t>
            </w:r>
            <w:proofErr w:type="gramStart"/>
            <w:r>
              <w:rPr>
                <w:rFonts w:asciiTheme="minorEastAsia" w:hAnsiTheme="minorEastAsia"/>
                <w:sz w:val="18"/>
                <w:szCs w:val="18"/>
              </w:rPr>
              <w:t>不</w:t>
            </w:r>
            <w:proofErr w:type="gramEnd"/>
            <w:r>
              <w:rPr>
                <w:rFonts w:asciiTheme="minorEastAsia" w:hAnsiTheme="minorEastAsia"/>
                <w:sz w:val="18"/>
                <w:szCs w:val="18"/>
              </w:rPr>
              <w:t>抓拍，0xFF表示不修改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前向碰撞报警拍照间隔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</w:t>
            </w:r>
            <w:r>
              <w:rPr>
                <w:rFonts w:asciiTheme="minorEastAsia" w:hAnsiTheme="minorEastAsia"/>
                <w:sz w:val="18"/>
                <w:szCs w:val="18"/>
                <w:cs/>
              </w:rPr>
              <w:t>100ms</w:t>
            </w:r>
            <w:r>
              <w:rPr>
                <w:rFonts w:asciiTheme="minorEastAsia" w:hAnsiTheme="minorEastAsia"/>
                <w:sz w:val="18"/>
                <w:szCs w:val="18"/>
              </w:rPr>
              <w:t>，取值范围1~10，默认值2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36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行人碰撞报警时间阈值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单位100ms，取值范围10-50，默认值30</w:t>
            </w: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37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行人碰撞报警前后视频录制时间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单位秒，取值范围0-60，默认值5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0表示不录像，0xFF表示不修改参数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38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行人碰撞报警拍照张数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取值范围0-10，缺省值3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</w:t>
            </w:r>
            <w:proofErr w:type="gramStart"/>
            <w:r>
              <w:rPr>
                <w:rFonts w:asciiTheme="minorEastAsia" w:hAnsiTheme="minorEastAsia"/>
                <w:sz w:val="18"/>
                <w:szCs w:val="18"/>
              </w:rPr>
              <w:t>不</w:t>
            </w:r>
            <w:proofErr w:type="gramEnd"/>
            <w:r>
              <w:rPr>
                <w:rFonts w:asciiTheme="minorEastAsia" w:hAnsiTheme="minorEastAsia"/>
                <w:sz w:val="18"/>
                <w:szCs w:val="18"/>
              </w:rPr>
              <w:t>抓拍，0xFF表示不修改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行人碰撞报警拍照间隔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</w:t>
            </w:r>
            <w:r>
              <w:rPr>
                <w:rFonts w:asciiTheme="minorEastAsia" w:hAnsiTheme="minorEastAsia"/>
                <w:sz w:val="18"/>
                <w:szCs w:val="18"/>
                <w:cs/>
              </w:rPr>
              <w:t>100ms</w:t>
            </w:r>
            <w:r>
              <w:rPr>
                <w:rFonts w:asciiTheme="minorEastAsia" w:hAnsiTheme="minorEastAsia"/>
                <w:sz w:val="18"/>
                <w:szCs w:val="18"/>
              </w:rPr>
              <w:t>，取值范围</w:t>
            </w:r>
            <w:r>
              <w:rPr>
                <w:rFonts w:asciiTheme="minorEastAsia" w:hAnsiTheme="minorEastAsia"/>
                <w:sz w:val="18"/>
                <w:szCs w:val="18"/>
                <w:cs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1~10，默认值2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40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车距监控报警距离阈值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单位100ms，取值范围10-50，默认值30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 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41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车距过近报警前后视频录制时间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单位秒，取值范围0-60，默认值5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0表示不录像，0xFF表示不修改参数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车距过近报警拍照张数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取值范围0-10，缺省值3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</w:t>
            </w:r>
            <w:proofErr w:type="gramStart"/>
            <w:r>
              <w:rPr>
                <w:rFonts w:asciiTheme="minorEastAsia" w:hAnsiTheme="minorEastAsia"/>
                <w:sz w:val="18"/>
                <w:szCs w:val="18"/>
              </w:rPr>
              <w:t>不</w:t>
            </w:r>
            <w:proofErr w:type="gramEnd"/>
            <w:r>
              <w:rPr>
                <w:rFonts w:asciiTheme="minorEastAsia" w:hAnsiTheme="minorEastAsia"/>
                <w:sz w:val="18"/>
                <w:szCs w:val="18"/>
              </w:rPr>
              <w:t>抓拍，0xFF表示不修改参数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43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车距过近报警拍照间隔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</w:t>
            </w:r>
            <w:r>
              <w:rPr>
                <w:rFonts w:asciiTheme="minorEastAsia" w:hAnsiTheme="minorEastAsia"/>
                <w:sz w:val="18"/>
                <w:szCs w:val="18"/>
                <w:cs/>
              </w:rPr>
              <w:t>100ms</w:t>
            </w:r>
            <w:r>
              <w:rPr>
                <w:rFonts w:asciiTheme="minorEastAsia" w:hAnsiTheme="minorEastAsia"/>
                <w:sz w:val="18"/>
                <w:szCs w:val="18"/>
              </w:rPr>
              <w:t>，取值范围1~10，默认2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44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道路标识</w:t>
            </w:r>
            <w:r>
              <w:rPr>
                <w:rFonts w:asciiTheme="minorEastAsia" w:hAnsiTheme="minorEastAsia"/>
                <w:sz w:val="18"/>
                <w:szCs w:val="18"/>
              </w:rPr>
              <w:t>识别拍照张数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取值范围0-10，缺省值3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</w:t>
            </w:r>
            <w:proofErr w:type="gramStart"/>
            <w:r>
              <w:rPr>
                <w:rFonts w:asciiTheme="minorEastAsia" w:hAnsiTheme="minorEastAsia"/>
                <w:sz w:val="18"/>
                <w:szCs w:val="18"/>
              </w:rPr>
              <w:t>不</w:t>
            </w:r>
            <w:proofErr w:type="gramEnd"/>
            <w:r>
              <w:rPr>
                <w:rFonts w:asciiTheme="minorEastAsia" w:hAnsiTheme="minorEastAsia"/>
                <w:sz w:val="18"/>
                <w:szCs w:val="18"/>
              </w:rPr>
              <w:t>抓拍，0xFF表示不修改参数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45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道路标识</w:t>
            </w:r>
            <w:r>
              <w:rPr>
                <w:rFonts w:asciiTheme="minorEastAsia" w:hAnsiTheme="minorEastAsia"/>
                <w:sz w:val="18"/>
                <w:szCs w:val="18"/>
              </w:rPr>
              <w:t>识别拍照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间隔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</w:t>
            </w:r>
            <w:r>
              <w:rPr>
                <w:rFonts w:asciiTheme="minorEastAsia" w:hAnsiTheme="minorEastAsia"/>
                <w:sz w:val="18"/>
                <w:szCs w:val="18"/>
                <w:cs/>
              </w:rPr>
              <w:t>100ms</w:t>
            </w:r>
            <w:r>
              <w:rPr>
                <w:rFonts w:asciiTheme="minorEastAsia" w:hAnsiTheme="minorEastAsia"/>
                <w:sz w:val="18"/>
                <w:szCs w:val="18"/>
              </w:rPr>
              <w:t>，取值范围1~10，默认2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46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保留字段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BYTE[4]</w:t>
            </w:r>
          </w:p>
        </w:tc>
        <w:tc>
          <w:tcPr>
            <w:tcW w:w="4403" w:type="dxa"/>
            <w:vAlign w:val="center"/>
          </w:tcPr>
          <w:p w:rsidR="00462026" w:rsidRDefault="00462026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462026" w:rsidRDefault="002E19BF">
      <w:pPr>
        <w:pStyle w:val="3"/>
        <w:numPr>
          <w:ilvl w:val="2"/>
          <w:numId w:val="2"/>
        </w:numPr>
        <w:spacing w:before="312" w:after="312"/>
        <w:ind w:left="851" w:hanging="851"/>
      </w:pPr>
      <w:bookmarkStart w:id="129" w:name="_Toc492303170"/>
      <w:r>
        <w:rPr>
          <w:rFonts w:hint="eastAsia"/>
        </w:rPr>
        <w:t xml:space="preserve">  </w:t>
      </w:r>
      <w:r w:rsidR="00041E81">
        <w:t>查询驾驶员行为检测系统参数指令</w:t>
      </w:r>
      <w:bookmarkEnd w:id="129"/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功能码：0x34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lastRenderedPageBreak/>
        <w:t>终端查询驾驶员行为检测系统参数指令格式见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_Ref496257589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 xml:space="preserve">表 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  <w:t>18</w:t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30" w:name="_Ref496257589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1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130"/>
      <w:r>
        <w:rPr>
          <w:rFonts w:ascii="黑体" w:hAnsi="黑体" w:hint="eastAsia"/>
          <w:sz w:val="21"/>
          <w:szCs w:val="21"/>
        </w:rPr>
        <w:t>8查询驾驶员行为检测系统参数格式定义</w:t>
      </w:r>
    </w:p>
    <w:tbl>
      <w:tblPr>
        <w:tblW w:w="6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"/>
        <w:gridCol w:w="795"/>
        <w:gridCol w:w="5025"/>
      </w:tblGrid>
      <w:tr w:rsidR="00462026">
        <w:trPr>
          <w:jc w:val="center"/>
        </w:trPr>
        <w:tc>
          <w:tcPr>
            <w:tcW w:w="100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外</w:t>
            </w:r>
            <w:r>
              <w:rPr>
                <w:rFonts w:asciiTheme="minorEastAsia" w:hAnsiTheme="minorEastAsia" w:hint="eastAsia"/>
                <w:b/>
                <w:sz w:val="18"/>
              </w:rPr>
              <w:t>设编号</w:t>
            </w:r>
          </w:p>
        </w:tc>
        <w:tc>
          <w:tcPr>
            <w:tcW w:w="79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功能码</w:t>
            </w:r>
          </w:p>
        </w:tc>
        <w:tc>
          <w:tcPr>
            <w:tcW w:w="502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数据区</w:t>
            </w:r>
          </w:p>
        </w:tc>
      </w:tr>
      <w:tr w:rsidR="00462026">
        <w:trPr>
          <w:jc w:val="center"/>
        </w:trPr>
        <w:tc>
          <w:tcPr>
            <w:tcW w:w="100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0x65</w:t>
            </w:r>
          </w:p>
        </w:tc>
        <w:tc>
          <w:tcPr>
            <w:tcW w:w="79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0x34</w:t>
            </w:r>
          </w:p>
        </w:tc>
        <w:tc>
          <w:tcPr>
            <w:tcW w:w="502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无</w:t>
            </w:r>
          </w:p>
        </w:tc>
      </w:tr>
    </w:tbl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外设收到终端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_Ref496257589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 xml:space="preserve">表 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  <w:t>18</w:t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指令后，应根据指令内容</w:t>
      </w:r>
      <w:proofErr w:type="gramStart"/>
      <w:r>
        <w:rPr>
          <w:rFonts w:asciiTheme="minorEastAsia" w:hAnsiTheme="minorEastAsia" w:hint="eastAsia"/>
          <w:szCs w:val="22"/>
        </w:rPr>
        <w:t>作出</w:t>
      </w:r>
      <w:proofErr w:type="gramEnd"/>
      <w:r>
        <w:rPr>
          <w:rFonts w:asciiTheme="minorEastAsia" w:hAnsiTheme="minorEastAsia"/>
          <w:szCs w:val="22"/>
        </w:rPr>
        <w:t>应答，具体应答数据格式定义见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_Ref496257603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>表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  <w:t>19</w:t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31" w:name="_Ref496257603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bookmarkEnd w:id="131"/>
      <w:r>
        <w:rPr>
          <w:rFonts w:ascii="黑体" w:hAnsi="黑体" w:hint="eastAsia"/>
          <w:sz w:val="21"/>
          <w:szCs w:val="21"/>
        </w:rPr>
        <w:t>19应答参数指令格式定义</w:t>
      </w:r>
    </w:p>
    <w:tbl>
      <w:tblPr>
        <w:tblW w:w="6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"/>
        <w:gridCol w:w="795"/>
        <w:gridCol w:w="5025"/>
      </w:tblGrid>
      <w:tr w:rsidR="00462026">
        <w:trPr>
          <w:jc w:val="center"/>
        </w:trPr>
        <w:tc>
          <w:tcPr>
            <w:tcW w:w="100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外</w:t>
            </w:r>
            <w:r>
              <w:rPr>
                <w:rFonts w:asciiTheme="minorEastAsia" w:hAnsiTheme="minorEastAsia" w:hint="eastAsia"/>
                <w:b/>
                <w:sz w:val="18"/>
              </w:rPr>
              <w:t>设编号</w:t>
            </w:r>
          </w:p>
        </w:tc>
        <w:tc>
          <w:tcPr>
            <w:tcW w:w="79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功能码</w:t>
            </w:r>
          </w:p>
        </w:tc>
        <w:tc>
          <w:tcPr>
            <w:tcW w:w="502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数据区</w:t>
            </w:r>
          </w:p>
        </w:tc>
      </w:tr>
      <w:tr w:rsidR="00462026">
        <w:trPr>
          <w:jc w:val="center"/>
        </w:trPr>
        <w:tc>
          <w:tcPr>
            <w:tcW w:w="100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0x65</w:t>
            </w:r>
          </w:p>
        </w:tc>
        <w:tc>
          <w:tcPr>
            <w:tcW w:w="79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0x34</w:t>
            </w:r>
          </w:p>
        </w:tc>
        <w:tc>
          <w:tcPr>
            <w:tcW w:w="502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REF _Ref496257611 \h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</w:rPr>
              <w:t>5</w:t>
            </w:r>
            <w:r>
              <w:rPr>
                <w:rFonts w:asciiTheme="minorEastAsia" w:hAnsiTheme="minorEastAsia"/>
                <w:sz w:val="18"/>
              </w:rPr>
              <w:noBreakHyphen/>
              <w:t>20</w:t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</w:p>
        </w:tc>
      </w:tr>
    </w:tbl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32" w:name="_Ref496257611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2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132"/>
      <w:r>
        <w:rPr>
          <w:rFonts w:ascii="黑体" w:hAnsi="黑体" w:hint="eastAsia"/>
          <w:sz w:val="21"/>
          <w:szCs w:val="21"/>
        </w:rPr>
        <w:t>0驾驶员行为检测系统参数格式定义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4403"/>
      </w:tblGrid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起始字节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字段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数据类型</w:t>
            </w:r>
          </w:p>
        </w:tc>
        <w:tc>
          <w:tcPr>
            <w:tcW w:w="4403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描述及说明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报警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使能</w:t>
            </w:r>
            <w:r>
              <w:rPr>
                <w:rFonts w:asciiTheme="minorEastAsia" w:hAnsiTheme="minorEastAsia"/>
                <w:sz w:val="18"/>
                <w:szCs w:val="18"/>
              </w:rPr>
              <w:t>速度阈值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单位km/h，取值范围0~60，默认值30</w:t>
            </w:r>
            <w:r w:rsidR="00246A64">
              <w:rPr>
                <w:rFonts w:asciiTheme="minorEastAsia" w:hAnsiTheme="minorEastAsia"/>
                <w:sz w:val="18"/>
                <w:szCs w:val="18"/>
              </w:rPr>
              <w:t>。</w:t>
            </w:r>
            <w:r>
              <w:rPr>
                <w:rFonts w:asciiTheme="minorEastAsia" w:hAnsiTheme="minorEastAsia"/>
                <w:sz w:val="18"/>
                <w:szCs w:val="18"/>
              </w:rPr>
              <w:t>表示当车速高于此阈值才使能报警功能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 表示不修改此参数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报警提示音量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0~8，8最大，0静音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，默认值6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主动拍照策略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0x00：不开启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0x01：定时拍照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0x02：定距拍照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0x</w:t>
            </w:r>
            <w:r>
              <w:rPr>
                <w:rFonts w:asciiTheme="minorEastAsia" w:hAnsiTheme="minorEastAsia"/>
                <w:sz w:val="18"/>
                <w:szCs w:val="18"/>
              </w:rPr>
              <w:t>03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：插卡</w:t>
            </w:r>
            <w:r>
              <w:rPr>
                <w:rFonts w:asciiTheme="minorEastAsia" w:hAnsiTheme="minorEastAsia"/>
                <w:sz w:val="18"/>
                <w:szCs w:val="18"/>
              </w:rPr>
              <w:t>触发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0x04：保留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默认值为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0x</w:t>
            </w:r>
            <w:r>
              <w:rPr>
                <w:rFonts w:ascii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0xFF表示不修改参数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主动定时拍照时间间隔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03" w:type="dxa"/>
            <w:shd w:val="clear" w:color="auto" w:fill="FFFFFF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单位秒，取值范围0~60000，默认值3600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</w:t>
            </w:r>
            <w:proofErr w:type="gramStart"/>
            <w:r>
              <w:rPr>
                <w:rFonts w:asciiTheme="minorEastAsia" w:hAnsiTheme="minorEastAsia"/>
                <w:sz w:val="18"/>
                <w:szCs w:val="18"/>
              </w:rPr>
              <w:t>不</w:t>
            </w:r>
            <w:proofErr w:type="gramEnd"/>
            <w:r>
              <w:rPr>
                <w:rFonts w:asciiTheme="minorEastAsia" w:hAnsiTheme="minorEastAsia"/>
                <w:sz w:val="18"/>
                <w:szCs w:val="18"/>
              </w:rPr>
              <w:t>抓拍，0xFFFF表示不修改参数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主动拍照策略为01时有效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主动定距拍照距离间隔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03" w:type="dxa"/>
            <w:shd w:val="clear" w:color="auto" w:fill="FFFFFF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单位米，取值范围0~60000，默认值200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</w:t>
            </w:r>
            <w:proofErr w:type="gramStart"/>
            <w:r>
              <w:rPr>
                <w:rFonts w:asciiTheme="minorEastAsia" w:hAnsiTheme="minorEastAsia"/>
                <w:sz w:val="18"/>
                <w:szCs w:val="18"/>
              </w:rPr>
              <w:t>不</w:t>
            </w:r>
            <w:proofErr w:type="gramEnd"/>
            <w:r>
              <w:rPr>
                <w:rFonts w:asciiTheme="minorEastAsia" w:hAnsiTheme="minorEastAsia"/>
                <w:sz w:val="18"/>
                <w:szCs w:val="18"/>
              </w:rPr>
              <w:t>抓拍，0xFFFF表示不修改参数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主动拍照策略为02时有效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每次主动拍照张数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取值范围1-10</w:t>
            </w:r>
            <w:r w:rsidR="00246A64">
              <w:rPr>
                <w:rFonts w:asciiTheme="minorEastAsia" w:hAnsiTheme="minorEastAsia"/>
                <w:sz w:val="18"/>
                <w:szCs w:val="18"/>
              </w:rPr>
              <w:t>。</w:t>
            </w:r>
            <w:r>
              <w:rPr>
                <w:rFonts w:asciiTheme="minorEastAsia" w:hAnsiTheme="minorEastAsia"/>
                <w:sz w:val="18"/>
                <w:szCs w:val="18"/>
              </w:rPr>
              <w:t>默认3张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0xFF表示不修改参数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每次主动拍照时间间隔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</w:t>
            </w:r>
            <w:r>
              <w:rPr>
                <w:rFonts w:asciiTheme="minorEastAsia" w:hAnsiTheme="minorEastAsia"/>
                <w:sz w:val="18"/>
                <w:szCs w:val="18"/>
                <w:cs/>
              </w:rPr>
              <w:t>100ms</w:t>
            </w:r>
            <w:r>
              <w:rPr>
                <w:rFonts w:asciiTheme="minorEastAsia" w:hAnsiTheme="minorEastAsia"/>
                <w:sz w:val="18"/>
                <w:szCs w:val="18"/>
              </w:rPr>
              <w:t>，取值范围1~5，默认值2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0xFF表示不修改参数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拍照分辨率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0x01：352×288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0x02：704×288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0x03：704×576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hAnsiTheme="minorEastAsia"/>
                <w:sz w:val="18"/>
                <w:szCs w:val="18"/>
              </w:rPr>
              <w:t>x04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：640</w:t>
            </w:r>
            <w:r>
              <w:rPr>
                <w:rFonts w:asciiTheme="minorEastAsia" w:hAnsiTheme="minorEastAsia"/>
                <w:sz w:val="18"/>
                <w:szCs w:val="18"/>
              </w:rPr>
              <w:t>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480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：1280</w:t>
            </w:r>
            <w:r>
              <w:rPr>
                <w:rFonts w:asciiTheme="minorEastAsia" w:hAnsiTheme="minorEastAsia"/>
                <w:sz w:val="18"/>
                <w:szCs w:val="18"/>
              </w:rPr>
              <w:t>×720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0x06：1920×1080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默认值为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0x01</w:t>
            </w:r>
            <w:r w:rsidR="00DA4F33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 表示不修改参数</w:t>
            </w:r>
            <w:r w:rsidR="00DA4F33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该参数也适用于报警触发拍照分辨率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视频录制分辨率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0x01：CIF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0x02：HD1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0x03：D1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0x04：WD1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0x05：720P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0x06：1080P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默认值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0x</w:t>
            </w:r>
            <w:r>
              <w:rPr>
                <w:rFonts w:asciiTheme="minorEastAsia" w:hAnsiTheme="minorEastAsia"/>
                <w:sz w:val="18"/>
                <w:szCs w:val="18"/>
              </w:rPr>
              <w:t>01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 表示不修改参数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该参数也适用于报警触发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视频</w:t>
            </w:r>
            <w:r>
              <w:rPr>
                <w:rFonts w:asciiTheme="minorEastAsia" w:hAnsiTheme="minorEastAsia"/>
                <w:sz w:val="18"/>
                <w:szCs w:val="18"/>
              </w:rPr>
              <w:t>分辨率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预留字段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BYTE[10]</w:t>
            </w:r>
          </w:p>
        </w:tc>
        <w:tc>
          <w:tcPr>
            <w:tcW w:w="4403" w:type="dxa"/>
            <w:shd w:val="clear" w:color="auto" w:fill="FFFFFF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预留，以备将来扩展，用与</w:t>
            </w:r>
            <w:proofErr w:type="gramStart"/>
            <w:r>
              <w:rPr>
                <w:rFonts w:asciiTheme="minorEastAsia" w:hAnsiTheme="minorEastAsia"/>
                <w:sz w:val="18"/>
                <w:szCs w:val="18"/>
              </w:rPr>
              <w:t>配置非</w:t>
            </w:r>
            <w:proofErr w:type="gramEnd"/>
            <w:r>
              <w:rPr>
                <w:rFonts w:asciiTheme="minorEastAsia" w:hAnsiTheme="minorEastAsia"/>
                <w:sz w:val="18"/>
                <w:szCs w:val="18"/>
              </w:rPr>
              <w:t>单独报警类型的参数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吸烟</w:t>
            </w:r>
            <w:r>
              <w:rPr>
                <w:rFonts w:asciiTheme="minorEastAsia" w:hAnsiTheme="minorEastAsia"/>
                <w:sz w:val="18"/>
                <w:szCs w:val="18"/>
              </w:rPr>
              <w:t>报警判断时间间隔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WORD</w:t>
            </w:r>
          </w:p>
        </w:tc>
        <w:tc>
          <w:tcPr>
            <w:tcW w:w="4403" w:type="dxa"/>
            <w:shd w:val="clear" w:color="auto" w:fill="FFFFFF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单位</w:t>
            </w:r>
            <w:r>
              <w:rPr>
                <w:rFonts w:asciiTheme="minorEastAsia" w:hAnsiTheme="minorEastAsia"/>
                <w:sz w:val="18"/>
                <w:szCs w:val="18"/>
              </w:rPr>
              <w:t>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</w:rPr>
              <w:t>取值范围0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~</w:t>
            </w:r>
            <w:r>
              <w:rPr>
                <w:rFonts w:asciiTheme="minorEastAsia" w:hAnsiTheme="minorEastAsia"/>
                <w:sz w:val="18"/>
                <w:szCs w:val="18"/>
              </w:rPr>
              <w:t>3600</w:t>
            </w:r>
            <w:r w:rsidR="00246A64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r>
              <w:rPr>
                <w:rFonts w:asciiTheme="minorEastAsia" w:hAnsiTheme="minorEastAsia"/>
                <w:sz w:val="18"/>
                <w:szCs w:val="18"/>
              </w:rPr>
              <w:t>默认值为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180</w:t>
            </w:r>
            <w:r w:rsidR="00246A64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表示在此时间间隔内仅触发一次吸烟报警。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0xFFFF表示不修改此参数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接打电话报警判断时间间隔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WORD</w:t>
            </w:r>
          </w:p>
        </w:tc>
        <w:tc>
          <w:tcPr>
            <w:tcW w:w="4403" w:type="dxa"/>
            <w:shd w:val="clear" w:color="auto" w:fill="FFFFFF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单位</w:t>
            </w:r>
            <w:r>
              <w:rPr>
                <w:rFonts w:asciiTheme="minorEastAsia" w:hAnsiTheme="minorEastAsia"/>
                <w:sz w:val="18"/>
                <w:szCs w:val="18"/>
              </w:rPr>
              <w:t>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</w:rPr>
              <w:t>取值范围0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~</w:t>
            </w:r>
            <w:r>
              <w:rPr>
                <w:rFonts w:asciiTheme="minorEastAsia" w:hAnsiTheme="minorEastAsia"/>
                <w:sz w:val="18"/>
                <w:szCs w:val="18"/>
              </w:rPr>
              <w:t>3600</w:t>
            </w:r>
            <w:r w:rsidR="00246A64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r>
              <w:rPr>
                <w:rFonts w:asciiTheme="minorEastAsia" w:hAnsiTheme="minorEastAsia"/>
                <w:sz w:val="18"/>
                <w:szCs w:val="18"/>
              </w:rPr>
              <w:t>默认值为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="00246A64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表示在此时间间隔内仅触发一次接打电话报警。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0xFFFF表示不修改此参数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疲劳驾驶报警前后视频录制时间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单位秒，取值范围0-60，默认值5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0表示不录像，0xFF表示不修改参数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疲劳驾驶报警拍照张数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取值范围0-10，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默认</w:t>
            </w:r>
            <w:r>
              <w:rPr>
                <w:rFonts w:asciiTheme="minorEastAsia" w:hAnsiTheme="minorEastAsia"/>
                <w:sz w:val="18"/>
                <w:szCs w:val="18"/>
              </w:rPr>
              <w:t>值3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</w:t>
            </w:r>
            <w:proofErr w:type="gramStart"/>
            <w:r>
              <w:rPr>
                <w:rFonts w:asciiTheme="minorEastAsia" w:hAnsiTheme="minorEastAsia"/>
                <w:sz w:val="18"/>
                <w:szCs w:val="18"/>
              </w:rPr>
              <w:t>不</w:t>
            </w:r>
            <w:proofErr w:type="gramEnd"/>
            <w:r>
              <w:rPr>
                <w:rFonts w:asciiTheme="minorEastAsia" w:hAnsiTheme="minorEastAsia"/>
                <w:sz w:val="18"/>
                <w:szCs w:val="18"/>
              </w:rPr>
              <w:t>抓拍，0xFF表示不修改参数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疲劳驾驶报警拍照间隔时间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</w:t>
            </w:r>
            <w:r>
              <w:rPr>
                <w:rFonts w:asciiTheme="minorEastAsia" w:hAnsiTheme="minorEastAsia"/>
                <w:sz w:val="18"/>
                <w:szCs w:val="18"/>
                <w:cs/>
              </w:rPr>
              <w:t>100ms</w:t>
            </w:r>
            <w:r w:rsidR="00DA4F33">
              <w:rPr>
                <w:rFonts w:asciiTheme="minorEastAsia" w:hAnsiTheme="minor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  <w:cs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取值范围1~5，默认值2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预留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预留</w:t>
            </w:r>
            <w:r>
              <w:rPr>
                <w:rFonts w:asciiTheme="minorEastAsia" w:hAnsiTheme="minorEastAsia"/>
                <w:sz w:val="18"/>
                <w:szCs w:val="18"/>
              </w:rPr>
              <w:t>字段</w:t>
            </w: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29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打电话报警前后视频录制时间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单位秒，取值范围0-60，默认值5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0表示不录像，0xFF表示不修改参数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接打电话报警拍驾驶员面部特征照片张数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取值范围1-10，默认值3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</w:t>
            </w:r>
            <w:proofErr w:type="gramStart"/>
            <w:r>
              <w:rPr>
                <w:rFonts w:asciiTheme="minorEastAsia" w:hAnsiTheme="minorEastAsia"/>
                <w:sz w:val="18"/>
                <w:szCs w:val="18"/>
              </w:rPr>
              <w:t>不</w:t>
            </w:r>
            <w:proofErr w:type="gramEnd"/>
            <w:r>
              <w:rPr>
                <w:rFonts w:asciiTheme="minorEastAsia" w:hAnsiTheme="minorEastAsia"/>
                <w:sz w:val="18"/>
                <w:szCs w:val="18"/>
              </w:rPr>
              <w:t>抓拍，0xFF表示不修改参数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接打电话报警拍驾驶员面部特征照片间隔时间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</w:t>
            </w:r>
            <w:r>
              <w:rPr>
                <w:rFonts w:asciiTheme="minorEastAsia" w:hAnsiTheme="minorEastAsia"/>
                <w:sz w:val="18"/>
                <w:szCs w:val="18"/>
                <w:cs/>
              </w:rPr>
              <w:t>100ms</w:t>
            </w:r>
            <w:r w:rsidR="00DA4F33">
              <w:rPr>
                <w:rFonts w:asciiTheme="minorEastAsia" w:hAnsiTheme="minor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  <w:cs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取值范围1~5，默认值2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抽烟报警前后视频录制时间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单位秒，取值范围0-60，默认值5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0表示不录像，0xFF表示不修改参数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抽烟报警拍驾驶员完整面部特征照片张数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取值范围1-10，默认值3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</w:t>
            </w:r>
            <w:proofErr w:type="gramStart"/>
            <w:r>
              <w:rPr>
                <w:rFonts w:asciiTheme="minorEastAsia" w:hAnsiTheme="minorEastAsia"/>
                <w:sz w:val="18"/>
                <w:szCs w:val="18"/>
              </w:rPr>
              <w:t>不</w:t>
            </w:r>
            <w:proofErr w:type="gramEnd"/>
            <w:r>
              <w:rPr>
                <w:rFonts w:asciiTheme="minorEastAsia" w:hAnsiTheme="minorEastAsia"/>
                <w:sz w:val="18"/>
                <w:szCs w:val="18"/>
              </w:rPr>
              <w:t>抓拍，0xFF表示不修改参数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抽烟报警拍驾驶员完整面部特征照片间隔时间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</w:t>
            </w:r>
            <w:r>
              <w:rPr>
                <w:rFonts w:asciiTheme="minorEastAsia" w:hAnsiTheme="minorEastAsia"/>
                <w:sz w:val="18"/>
                <w:szCs w:val="18"/>
                <w:cs/>
              </w:rPr>
              <w:t>100ms</w:t>
            </w:r>
            <w:r w:rsidR="00DA4F33">
              <w:rPr>
                <w:rFonts w:asciiTheme="minorEastAsia" w:hAnsiTheme="minor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  <w:cs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取值范围1~5，默认2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lastRenderedPageBreak/>
              <w:t>35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报警</w:t>
            </w:r>
            <w:r>
              <w:rPr>
                <w:rFonts w:asciiTheme="minorEastAsia" w:hAnsiTheme="minorEastAsia"/>
                <w:sz w:val="18"/>
                <w:szCs w:val="18"/>
              </w:rPr>
              <w:t>前后视频录制时间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单位秒，取值范围0-60，默认值5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0表示不录像，0xFF表示不修改参数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分神驾驶报警拍照张数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取值范围1-10，默认值3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</w:t>
            </w:r>
            <w:proofErr w:type="gramStart"/>
            <w:r>
              <w:rPr>
                <w:rFonts w:asciiTheme="minorEastAsia" w:hAnsiTheme="minorEastAsia"/>
                <w:sz w:val="18"/>
                <w:szCs w:val="18"/>
              </w:rPr>
              <w:t>不</w:t>
            </w:r>
            <w:proofErr w:type="gramEnd"/>
            <w:r>
              <w:rPr>
                <w:rFonts w:asciiTheme="minorEastAsia" w:hAnsiTheme="minorEastAsia"/>
                <w:sz w:val="18"/>
                <w:szCs w:val="18"/>
              </w:rPr>
              <w:t>抓拍，0xFF表示不修改参数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37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分神驾驶报警拍照间隔时间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</w:t>
            </w:r>
            <w:r>
              <w:rPr>
                <w:rFonts w:asciiTheme="minorEastAsia" w:hAnsiTheme="minorEastAsia"/>
                <w:sz w:val="18"/>
                <w:szCs w:val="18"/>
                <w:cs/>
              </w:rPr>
              <w:t>100ms</w:t>
            </w:r>
            <w:r w:rsidR="00DA4F33">
              <w:rPr>
                <w:rFonts w:asciiTheme="minorEastAsia" w:hAnsiTheme="minor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  <w:cs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取值范围1~5，默认值2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驾驶异常视频录制时间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单位秒，取值范围0-60，默认值5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0表示不录像，0xFF表示不修改参数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驾驶异常抓拍照片张数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取值范围1-10，默认值3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0表示</w:t>
            </w:r>
            <w:proofErr w:type="gramStart"/>
            <w:r>
              <w:rPr>
                <w:rFonts w:asciiTheme="minorEastAsia" w:hAnsiTheme="minorEastAsia"/>
                <w:sz w:val="18"/>
                <w:szCs w:val="18"/>
              </w:rPr>
              <w:t>不</w:t>
            </w:r>
            <w:proofErr w:type="gramEnd"/>
            <w:r>
              <w:rPr>
                <w:rFonts w:asciiTheme="minorEastAsia" w:hAnsiTheme="minorEastAsia"/>
                <w:sz w:val="18"/>
                <w:szCs w:val="18"/>
              </w:rPr>
              <w:t>抓拍，0xFF表示不修改参数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40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驾驶异常拍照间隔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</w:t>
            </w:r>
            <w:r>
              <w:rPr>
                <w:rFonts w:asciiTheme="minorEastAsia" w:hAnsiTheme="minorEastAsia"/>
                <w:sz w:val="18"/>
                <w:szCs w:val="18"/>
                <w:cs/>
              </w:rPr>
              <w:t>100ms</w:t>
            </w:r>
            <w:r>
              <w:rPr>
                <w:rFonts w:asciiTheme="minorEastAsia" w:hAnsiTheme="minor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  <w:cs/>
              </w:rPr>
              <w:t xml:space="preserve">  </w:t>
            </w:r>
            <w:r>
              <w:rPr>
                <w:rFonts w:asciiTheme="minorEastAsia" w:hAnsiTheme="minorEastAsia"/>
                <w:sz w:val="18"/>
                <w:szCs w:val="18"/>
              </w:rPr>
              <w:t>取值范围1~5，默认2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41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保留字段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BYTE[2]</w:t>
            </w:r>
          </w:p>
        </w:tc>
        <w:tc>
          <w:tcPr>
            <w:tcW w:w="4403" w:type="dxa"/>
            <w:shd w:val="clear" w:color="auto" w:fill="FFFFFF"/>
            <w:vAlign w:val="center"/>
          </w:tcPr>
          <w:p w:rsidR="00462026" w:rsidRDefault="00462026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462026" w:rsidRDefault="002E19BF">
      <w:pPr>
        <w:pStyle w:val="3"/>
        <w:numPr>
          <w:ilvl w:val="2"/>
          <w:numId w:val="2"/>
        </w:numPr>
        <w:spacing w:before="312" w:after="312"/>
        <w:ind w:left="851" w:hanging="851"/>
      </w:pPr>
      <w:bookmarkStart w:id="133" w:name="_Toc492303171"/>
      <w:r>
        <w:rPr>
          <w:rFonts w:hint="eastAsia"/>
        </w:rPr>
        <w:t xml:space="preserve">  </w:t>
      </w:r>
      <w:r w:rsidR="00041E81">
        <w:t>查询胎压监测系统指令</w:t>
      </w:r>
      <w:bookmarkEnd w:id="133"/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功能码：0x34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终端查询胎压监测系统参数指令格式见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_Ref496219098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 xml:space="preserve">表 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  <w:t>21</w:t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34" w:name="_Ref496219098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2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134"/>
      <w:r>
        <w:rPr>
          <w:rFonts w:ascii="黑体" w:hAnsi="黑体" w:hint="eastAsia"/>
          <w:sz w:val="21"/>
          <w:szCs w:val="21"/>
        </w:rPr>
        <w:t>1查询胎压监测系统参数格式定义</w:t>
      </w:r>
    </w:p>
    <w:tbl>
      <w:tblPr>
        <w:tblW w:w="6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"/>
        <w:gridCol w:w="795"/>
        <w:gridCol w:w="5025"/>
      </w:tblGrid>
      <w:tr w:rsidR="00462026">
        <w:trPr>
          <w:jc w:val="center"/>
        </w:trPr>
        <w:tc>
          <w:tcPr>
            <w:tcW w:w="100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外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设编号</w:t>
            </w:r>
          </w:p>
        </w:tc>
        <w:tc>
          <w:tcPr>
            <w:tcW w:w="79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功能码</w:t>
            </w:r>
          </w:p>
        </w:tc>
        <w:tc>
          <w:tcPr>
            <w:tcW w:w="502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数据区</w:t>
            </w:r>
          </w:p>
        </w:tc>
      </w:tr>
      <w:tr w:rsidR="00462026">
        <w:trPr>
          <w:jc w:val="center"/>
        </w:trPr>
        <w:tc>
          <w:tcPr>
            <w:tcW w:w="100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0x66</w:t>
            </w:r>
          </w:p>
        </w:tc>
        <w:tc>
          <w:tcPr>
            <w:tcW w:w="79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0x34</w:t>
            </w:r>
          </w:p>
        </w:tc>
        <w:tc>
          <w:tcPr>
            <w:tcW w:w="502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空</w:t>
            </w:r>
          </w:p>
        </w:tc>
      </w:tr>
    </w:tbl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外设收到终端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_Ref496219098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>表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  <w:t>21</w:t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指令后，应根据指令内容</w:t>
      </w:r>
      <w:proofErr w:type="gramStart"/>
      <w:r>
        <w:rPr>
          <w:rFonts w:asciiTheme="minorEastAsia" w:hAnsiTheme="minorEastAsia"/>
          <w:szCs w:val="22"/>
        </w:rPr>
        <w:t>作出</w:t>
      </w:r>
      <w:proofErr w:type="gramEnd"/>
      <w:r>
        <w:rPr>
          <w:rFonts w:asciiTheme="minorEastAsia" w:hAnsiTheme="minorEastAsia"/>
          <w:szCs w:val="22"/>
        </w:rPr>
        <w:t>应答，具体应答数据格式定义见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_Ref496257704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 xml:space="preserve">表 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  <w:t>22</w:t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35" w:name="_Ref496257704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2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135"/>
      <w:r>
        <w:rPr>
          <w:rFonts w:ascii="黑体" w:hAnsi="黑体" w:hint="eastAsia"/>
          <w:sz w:val="21"/>
          <w:szCs w:val="21"/>
        </w:rPr>
        <w:t>2应答参数指令格式定义</w:t>
      </w:r>
    </w:p>
    <w:tbl>
      <w:tblPr>
        <w:tblW w:w="6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"/>
        <w:gridCol w:w="795"/>
        <w:gridCol w:w="5025"/>
      </w:tblGrid>
      <w:tr w:rsidR="00462026">
        <w:trPr>
          <w:jc w:val="center"/>
        </w:trPr>
        <w:tc>
          <w:tcPr>
            <w:tcW w:w="100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外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设编号</w:t>
            </w:r>
          </w:p>
        </w:tc>
        <w:tc>
          <w:tcPr>
            <w:tcW w:w="79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功能码</w:t>
            </w:r>
          </w:p>
        </w:tc>
        <w:tc>
          <w:tcPr>
            <w:tcW w:w="502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数据区</w:t>
            </w:r>
          </w:p>
        </w:tc>
      </w:tr>
      <w:tr w:rsidR="00462026">
        <w:trPr>
          <w:jc w:val="center"/>
        </w:trPr>
        <w:tc>
          <w:tcPr>
            <w:tcW w:w="100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0x66</w:t>
            </w:r>
          </w:p>
        </w:tc>
        <w:tc>
          <w:tcPr>
            <w:tcW w:w="79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0x34</w:t>
            </w:r>
          </w:p>
        </w:tc>
        <w:tc>
          <w:tcPr>
            <w:tcW w:w="502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见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 REF _Ref496257713 \h  \* MERGEFORMAT </w:instrText>
            </w:r>
            <w:r>
              <w:rPr>
                <w:rFonts w:asciiTheme="minorEastAsia" w:hAnsiTheme="minorEastAsia"/>
                <w:sz w:val="18"/>
                <w:szCs w:val="18"/>
              </w:rPr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/>
                <w:sz w:val="18"/>
                <w:szCs w:val="18"/>
              </w:rPr>
              <w:noBreakHyphen/>
              <w:t>23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</w:tr>
    </w:tbl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36" w:name="_Ref496257713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2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136"/>
      <w:r>
        <w:rPr>
          <w:rFonts w:ascii="黑体" w:hAnsi="黑体" w:hint="eastAsia"/>
          <w:sz w:val="21"/>
          <w:szCs w:val="21"/>
        </w:rPr>
        <w:t>3胎压监测系统参数格式定义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4403"/>
      </w:tblGrid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起始字节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字段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数据类型</w:t>
            </w:r>
          </w:p>
        </w:tc>
        <w:tc>
          <w:tcPr>
            <w:tcW w:w="4403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描述及说明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轮胎规格型号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BYTE[12]</w:t>
            </w:r>
          </w:p>
        </w:tc>
        <w:tc>
          <w:tcPr>
            <w:tcW w:w="440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例：195/65R15 91V 12个字符，用ASCⅡ表述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r>
              <w:rPr>
                <w:rFonts w:asciiTheme="minorEastAsia" w:hAnsiTheme="minorEastAsia"/>
                <w:sz w:val="18"/>
                <w:szCs w:val="18"/>
              </w:rPr>
              <w:t>默认值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“900R20”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胎压单位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0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0x00：kg/cm2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0x01：bar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0x02：Kpa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0x03：PSI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默认0x03</w:t>
            </w:r>
            <w:r w:rsidR="00246A64">
              <w:rPr>
                <w:rFonts w:asciiTheme="minorEastAsia" w:hAnsiTheme="minorEastAsia"/>
                <w:sz w:val="18"/>
                <w:szCs w:val="18"/>
              </w:rPr>
              <w:t>。</w:t>
            </w:r>
            <w:r>
              <w:rPr>
                <w:rFonts w:asciiTheme="minorEastAsia" w:hAnsiTheme="minorEastAsia"/>
                <w:sz w:val="18"/>
                <w:szCs w:val="18"/>
              </w:rPr>
              <w:t>0xFFFF表示不修改参数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正常胎压值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0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单位同胎压单位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</w:rPr>
              <w:t>默认值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140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lastRenderedPageBreak/>
              <w:t>16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胎压不平衡报警阈值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0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单位%(百分比)，取值范围0~100（达到冷态气压值），默认值20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慢漏气报警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阈值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0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单位%(百分比)，取值范围0~100（达到冷态气压值），默认值5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低压报警阈值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0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单位同胎压单位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</w:rPr>
              <w:t>默认值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110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高压报警阈值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0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单位同胎压单位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</w:rPr>
              <w:t>默认值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189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高温报警阈值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0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单位摄氏度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</w:rPr>
              <w:t>默认值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80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电压报警阈值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0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单位%(百分比)，取值范围0~100，默认值10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定时上报时间间隔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0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</w:rPr>
              <w:t>取值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0~</w:t>
            </w:r>
            <w:r>
              <w:rPr>
                <w:rFonts w:asciiTheme="minorEastAsia" w:hAnsiTheme="minorEastAsia"/>
                <w:sz w:val="18"/>
                <w:szCs w:val="18"/>
              </w:rPr>
              <w:t>3600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，默认值60，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0表示不上报，0xFFFF表示不修改参数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保留项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BYTE[6]</w:t>
            </w:r>
          </w:p>
        </w:tc>
        <w:tc>
          <w:tcPr>
            <w:tcW w:w="440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保留项补零</w:t>
            </w:r>
          </w:p>
        </w:tc>
      </w:tr>
    </w:tbl>
    <w:p w:rsidR="00462026" w:rsidRDefault="002E19BF">
      <w:pPr>
        <w:pStyle w:val="3"/>
        <w:numPr>
          <w:ilvl w:val="2"/>
          <w:numId w:val="2"/>
        </w:numPr>
        <w:spacing w:before="312" w:after="312"/>
        <w:ind w:left="851" w:hanging="851"/>
      </w:pPr>
      <w:bookmarkStart w:id="137" w:name="_Toc492303172"/>
      <w:r>
        <w:rPr>
          <w:rFonts w:hint="eastAsia"/>
        </w:rPr>
        <w:t xml:space="preserve">  </w:t>
      </w:r>
      <w:r w:rsidR="00041E81">
        <w:t>查询盲区监测系统指令</w:t>
      </w:r>
      <w:bookmarkEnd w:id="137"/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功能码：0x34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查询盲区监测系统参数指令格式见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_Ref496257724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 xml:space="preserve">表 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  <w:t>24</w:t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38" w:name="_Ref496257724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2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138"/>
      <w:r>
        <w:rPr>
          <w:rFonts w:ascii="黑体" w:hAnsi="黑体" w:hint="eastAsia"/>
          <w:sz w:val="21"/>
          <w:szCs w:val="21"/>
        </w:rPr>
        <w:t>4查询盲区监测系统参数格式定义</w:t>
      </w:r>
    </w:p>
    <w:tbl>
      <w:tblPr>
        <w:tblW w:w="6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"/>
        <w:gridCol w:w="795"/>
        <w:gridCol w:w="5025"/>
      </w:tblGrid>
      <w:tr w:rsidR="00462026">
        <w:trPr>
          <w:jc w:val="center"/>
        </w:trPr>
        <w:tc>
          <w:tcPr>
            <w:tcW w:w="100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外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设编号</w:t>
            </w:r>
          </w:p>
        </w:tc>
        <w:tc>
          <w:tcPr>
            <w:tcW w:w="79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功能码</w:t>
            </w:r>
          </w:p>
        </w:tc>
        <w:tc>
          <w:tcPr>
            <w:tcW w:w="502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数据区</w:t>
            </w:r>
          </w:p>
        </w:tc>
      </w:tr>
      <w:tr w:rsidR="00462026">
        <w:trPr>
          <w:jc w:val="center"/>
        </w:trPr>
        <w:tc>
          <w:tcPr>
            <w:tcW w:w="100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0x67</w:t>
            </w:r>
          </w:p>
        </w:tc>
        <w:tc>
          <w:tcPr>
            <w:tcW w:w="79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0x34</w:t>
            </w:r>
          </w:p>
        </w:tc>
        <w:tc>
          <w:tcPr>
            <w:tcW w:w="502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空</w:t>
            </w:r>
          </w:p>
        </w:tc>
      </w:tr>
    </w:tbl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外设收到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_Ref496257724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 xml:space="preserve">表 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  <w:t>24</w:t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的指令后，应根据指令内容</w:t>
      </w:r>
      <w:proofErr w:type="gramStart"/>
      <w:r>
        <w:rPr>
          <w:rFonts w:asciiTheme="minorEastAsia" w:hAnsiTheme="minorEastAsia"/>
          <w:szCs w:val="22"/>
        </w:rPr>
        <w:t>作出</w:t>
      </w:r>
      <w:proofErr w:type="gramEnd"/>
      <w:r>
        <w:rPr>
          <w:rFonts w:asciiTheme="minorEastAsia" w:hAnsiTheme="minorEastAsia"/>
          <w:szCs w:val="22"/>
        </w:rPr>
        <w:t>应答，具体应答数据格式定义见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_Ref496257737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 xml:space="preserve">表 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  <w:t>25</w:t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39" w:name="_Ref496257737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2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139"/>
      <w:r>
        <w:rPr>
          <w:rFonts w:ascii="黑体" w:hAnsi="黑体" w:hint="eastAsia"/>
          <w:sz w:val="21"/>
          <w:szCs w:val="21"/>
        </w:rPr>
        <w:t>5应答参数指令格式定义</w:t>
      </w:r>
    </w:p>
    <w:tbl>
      <w:tblPr>
        <w:tblW w:w="6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"/>
        <w:gridCol w:w="795"/>
        <w:gridCol w:w="5025"/>
      </w:tblGrid>
      <w:tr w:rsidR="00462026">
        <w:trPr>
          <w:jc w:val="center"/>
        </w:trPr>
        <w:tc>
          <w:tcPr>
            <w:tcW w:w="100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外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设编号</w:t>
            </w:r>
          </w:p>
        </w:tc>
        <w:tc>
          <w:tcPr>
            <w:tcW w:w="79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功能码</w:t>
            </w:r>
          </w:p>
        </w:tc>
        <w:tc>
          <w:tcPr>
            <w:tcW w:w="502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数据区</w:t>
            </w:r>
          </w:p>
        </w:tc>
      </w:tr>
      <w:tr w:rsidR="00462026">
        <w:trPr>
          <w:jc w:val="center"/>
        </w:trPr>
        <w:tc>
          <w:tcPr>
            <w:tcW w:w="100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0x67</w:t>
            </w:r>
          </w:p>
        </w:tc>
        <w:tc>
          <w:tcPr>
            <w:tcW w:w="79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0x34</w:t>
            </w:r>
          </w:p>
        </w:tc>
        <w:tc>
          <w:tcPr>
            <w:tcW w:w="502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见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 REF _Ref496257746 \h  \* MERGEFORMAT </w:instrText>
            </w:r>
            <w:r>
              <w:rPr>
                <w:rFonts w:asciiTheme="minorEastAsia" w:hAnsiTheme="minorEastAsia"/>
                <w:sz w:val="18"/>
                <w:szCs w:val="18"/>
              </w:rPr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/>
                <w:sz w:val="18"/>
                <w:szCs w:val="18"/>
              </w:rPr>
              <w:noBreakHyphen/>
              <w:t>26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</w:tr>
    </w:tbl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40" w:name="_Ref496257746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2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140"/>
      <w:r>
        <w:rPr>
          <w:rFonts w:ascii="黑体" w:hAnsi="黑体" w:hint="eastAsia"/>
          <w:sz w:val="21"/>
          <w:szCs w:val="21"/>
        </w:rPr>
        <w:t>6盲区监测系统参数格式定义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4403"/>
      </w:tblGrid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起始字节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字段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数据类型</w:t>
            </w:r>
          </w:p>
        </w:tc>
        <w:tc>
          <w:tcPr>
            <w:tcW w:w="4403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描述及说明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后方接近报警时间阈值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单位秒，取值范围1~10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</w:rPr>
              <w:t>默认值为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0xFF表示不修改参数</w:t>
            </w:r>
          </w:p>
        </w:tc>
      </w:tr>
      <w:tr w:rsidR="00462026">
        <w:trPr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侧后方接近报警时间阈值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03" w:type="dxa"/>
            <w:shd w:val="clear" w:color="auto" w:fill="FFFFFF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单位秒，取值范围1~10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</w:rPr>
              <w:t>默认值为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0xFF表示不修改参数</w:t>
            </w:r>
          </w:p>
        </w:tc>
      </w:tr>
    </w:tbl>
    <w:p w:rsidR="00462026" w:rsidRDefault="002E19BF">
      <w:pPr>
        <w:pStyle w:val="3"/>
        <w:numPr>
          <w:ilvl w:val="2"/>
          <w:numId w:val="2"/>
        </w:numPr>
        <w:spacing w:before="312" w:after="312"/>
        <w:ind w:left="851" w:hanging="851"/>
      </w:pPr>
      <w:bookmarkStart w:id="141" w:name="_Toc492303173"/>
      <w:r>
        <w:rPr>
          <w:rFonts w:hint="eastAsia"/>
        </w:rPr>
        <w:lastRenderedPageBreak/>
        <w:t xml:space="preserve">  </w:t>
      </w:r>
      <w:r w:rsidR="00041E81">
        <w:t>设置</w:t>
      </w:r>
      <w:r w:rsidR="00041E81">
        <w:rPr>
          <w:rFonts w:hint="eastAsia"/>
        </w:rPr>
        <w:t>高级</w:t>
      </w:r>
      <w:r w:rsidR="00041E81">
        <w:t>驾驶辅助系统参数指令</w:t>
      </w:r>
      <w:bookmarkEnd w:id="141"/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功能码：0x35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终端设置</w:t>
      </w:r>
      <w:r>
        <w:rPr>
          <w:rFonts w:asciiTheme="minorEastAsia" w:hAnsiTheme="minorEastAsia" w:hint="eastAsia"/>
          <w:szCs w:val="22"/>
        </w:rPr>
        <w:t>高级</w:t>
      </w:r>
      <w:r>
        <w:rPr>
          <w:rFonts w:asciiTheme="minorEastAsia" w:hAnsiTheme="minorEastAsia"/>
          <w:szCs w:val="22"/>
        </w:rPr>
        <w:t>驾驶辅助系统参数指令格式见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_Ref496257759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 xml:space="preserve">表 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  <w:t>27</w:t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42" w:name="_Ref496257759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2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142"/>
      <w:r>
        <w:rPr>
          <w:rFonts w:ascii="黑体" w:hAnsi="黑体" w:hint="eastAsia"/>
          <w:sz w:val="21"/>
          <w:szCs w:val="21"/>
        </w:rPr>
        <w:t>7设置高级驾驶辅助系统参数指令格式定义</w:t>
      </w:r>
    </w:p>
    <w:tbl>
      <w:tblPr>
        <w:tblW w:w="6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"/>
        <w:gridCol w:w="795"/>
        <w:gridCol w:w="5025"/>
      </w:tblGrid>
      <w:tr w:rsidR="00462026">
        <w:trPr>
          <w:jc w:val="center"/>
        </w:trPr>
        <w:tc>
          <w:tcPr>
            <w:tcW w:w="100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外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设编号</w:t>
            </w:r>
          </w:p>
        </w:tc>
        <w:tc>
          <w:tcPr>
            <w:tcW w:w="79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功能码</w:t>
            </w:r>
          </w:p>
        </w:tc>
        <w:tc>
          <w:tcPr>
            <w:tcW w:w="502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数据区</w:t>
            </w:r>
          </w:p>
        </w:tc>
      </w:tr>
      <w:tr w:rsidR="00462026">
        <w:trPr>
          <w:jc w:val="center"/>
        </w:trPr>
        <w:tc>
          <w:tcPr>
            <w:tcW w:w="100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0x64</w:t>
            </w:r>
          </w:p>
        </w:tc>
        <w:tc>
          <w:tcPr>
            <w:tcW w:w="79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0x35</w:t>
            </w:r>
          </w:p>
        </w:tc>
        <w:tc>
          <w:tcPr>
            <w:tcW w:w="502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见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 REF _Ref496257487 \h  \* MERGEFORMAT </w:instrText>
            </w:r>
            <w:r>
              <w:rPr>
                <w:rFonts w:asciiTheme="minorEastAsia" w:hAnsiTheme="minorEastAsia"/>
                <w:sz w:val="18"/>
                <w:szCs w:val="18"/>
              </w:rPr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/>
                <w:sz w:val="18"/>
                <w:szCs w:val="18"/>
              </w:rPr>
              <w:noBreakHyphen/>
              <w:t>17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</w:tr>
    </w:tbl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外设收到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_Ref496257759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 xml:space="preserve">表 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  <w:t>27</w:t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的指令后，应根据指令内容</w:t>
      </w:r>
      <w:proofErr w:type="gramStart"/>
      <w:r>
        <w:rPr>
          <w:rFonts w:asciiTheme="minorEastAsia" w:hAnsiTheme="minorEastAsia"/>
          <w:szCs w:val="22"/>
        </w:rPr>
        <w:t>作出</w:t>
      </w:r>
      <w:proofErr w:type="gramEnd"/>
      <w:r>
        <w:rPr>
          <w:rFonts w:asciiTheme="minorEastAsia" w:hAnsiTheme="minorEastAsia"/>
          <w:szCs w:val="22"/>
        </w:rPr>
        <w:t>应答，具体应答数据格式定义见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_Ref496257874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 xml:space="preserve">表 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  <w:t>28</w:t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43" w:name="_Ref496257874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2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143"/>
      <w:r>
        <w:rPr>
          <w:rFonts w:ascii="黑体" w:hAnsi="黑体" w:hint="eastAsia"/>
          <w:sz w:val="21"/>
          <w:szCs w:val="21"/>
        </w:rPr>
        <w:t>8应答参数指令格式定义</w:t>
      </w:r>
    </w:p>
    <w:tbl>
      <w:tblPr>
        <w:tblW w:w="6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"/>
        <w:gridCol w:w="795"/>
        <w:gridCol w:w="5025"/>
      </w:tblGrid>
      <w:tr w:rsidR="00462026">
        <w:trPr>
          <w:jc w:val="center"/>
        </w:trPr>
        <w:tc>
          <w:tcPr>
            <w:tcW w:w="100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外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设编号</w:t>
            </w:r>
          </w:p>
        </w:tc>
        <w:tc>
          <w:tcPr>
            <w:tcW w:w="79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功能码</w:t>
            </w:r>
          </w:p>
        </w:tc>
        <w:tc>
          <w:tcPr>
            <w:tcW w:w="502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数据区</w:t>
            </w:r>
          </w:p>
        </w:tc>
      </w:tr>
      <w:tr w:rsidR="00462026">
        <w:trPr>
          <w:jc w:val="center"/>
        </w:trPr>
        <w:tc>
          <w:tcPr>
            <w:tcW w:w="100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0x64</w:t>
            </w:r>
          </w:p>
        </w:tc>
        <w:tc>
          <w:tcPr>
            <w:tcW w:w="79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0x35</w:t>
            </w:r>
          </w:p>
        </w:tc>
        <w:tc>
          <w:tcPr>
            <w:tcW w:w="502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1个字节</w:t>
            </w:r>
            <w:r w:rsidR="00246A64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/>
                <w:sz w:val="18"/>
                <w:szCs w:val="18"/>
              </w:rPr>
              <w:t>0--成功，1--失败</w:t>
            </w:r>
          </w:p>
        </w:tc>
      </w:tr>
    </w:tbl>
    <w:p w:rsidR="00462026" w:rsidRDefault="002E19BF">
      <w:pPr>
        <w:pStyle w:val="3"/>
        <w:numPr>
          <w:ilvl w:val="2"/>
          <w:numId w:val="2"/>
        </w:numPr>
        <w:spacing w:before="312" w:after="312"/>
        <w:ind w:left="851" w:hanging="851"/>
      </w:pPr>
      <w:bookmarkStart w:id="144" w:name="_Toc492303174"/>
      <w:r>
        <w:rPr>
          <w:rFonts w:hint="eastAsia"/>
        </w:rPr>
        <w:t xml:space="preserve">  </w:t>
      </w:r>
      <w:r w:rsidR="00041E81">
        <w:t>设置驾驶员</w:t>
      </w:r>
      <w:r w:rsidR="00041E81">
        <w:rPr>
          <w:rFonts w:hint="eastAsia"/>
        </w:rPr>
        <w:t>状态</w:t>
      </w:r>
      <w:r w:rsidR="00041E81">
        <w:t>监测系统参数指令</w:t>
      </w:r>
      <w:bookmarkEnd w:id="144"/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功能码：0x35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终端设置驾驶员</w:t>
      </w:r>
      <w:r>
        <w:rPr>
          <w:rFonts w:asciiTheme="minorEastAsia" w:hAnsiTheme="minorEastAsia" w:hint="eastAsia"/>
          <w:szCs w:val="22"/>
        </w:rPr>
        <w:t>状态</w:t>
      </w:r>
      <w:r>
        <w:rPr>
          <w:rFonts w:asciiTheme="minorEastAsia" w:hAnsiTheme="minorEastAsia"/>
          <w:szCs w:val="22"/>
        </w:rPr>
        <w:t>监测系统参数指令格式见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_Ref496257888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 xml:space="preserve">表 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  <w:t>29</w:t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45" w:name="_Ref496257888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bookmarkEnd w:id="145"/>
      <w:r>
        <w:rPr>
          <w:rFonts w:ascii="黑体" w:hAnsi="黑体" w:hint="eastAsia"/>
          <w:sz w:val="21"/>
          <w:szCs w:val="21"/>
        </w:rPr>
        <w:t>29设置驾驶员状态监测系统参数指令格式定义</w:t>
      </w:r>
    </w:p>
    <w:tbl>
      <w:tblPr>
        <w:tblW w:w="6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"/>
        <w:gridCol w:w="795"/>
        <w:gridCol w:w="5025"/>
      </w:tblGrid>
      <w:tr w:rsidR="00462026">
        <w:trPr>
          <w:jc w:val="center"/>
        </w:trPr>
        <w:tc>
          <w:tcPr>
            <w:tcW w:w="100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外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设编号</w:t>
            </w:r>
          </w:p>
        </w:tc>
        <w:tc>
          <w:tcPr>
            <w:tcW w:w="79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功能码</w:t>
            </w:r>
          </w:p>
        </w:tc>
        <w:tc>
          <w:tcPr>
            <w:tcW w:w="502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数据区</w:t>
            </w:r>
          </w:p>
        </w:tc>
      </w:tr>
      <w:tr w:rsidR="00462026">
        <w:trPr>
          <w:jc w:val="center"/>
        </w:trPr>
        <w:tc>
          <w:tcPr>
            <w:tcW w:w="100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0x65</w:t>
            </w:r>
          </w:p>
        </w:tc>
        <w:tc>
          <w:tcPr>
            <w:tcW w:w="79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0x35</w:t>
            </w:r>
          </w:p>
        </w:tc>
        <w:tc>
          <w:tcPr>
            <w:tcW w:w="502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见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 REF _Ref496219098 \h  \* MERGEFORMAT </w:instrText>
            </w:r>
            <w:r>
              <w:rPr>
                <w:rFonts w:asciiTheme="minorEastAsia" w:hAnsiTheme="minorEastAsia"/>
                <w:sz w:val="18"/>
                <w:szCs w:val="18"/>
              </w:rPr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/>
                <w:sz w:val="18"/>
                <w:szCs w:val="18"/>
              </w:rPr>
              <w:noBreakHyphen/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</w:tr>
    </w:tbl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外设收到表5-29的指令后，应根据指令内容</w:t>
      </w:r>
      <w:proofErr w:type="gramStart"/>
      <w:r>
        <w:rPr>
          <w:rFonts w:asciiTheme="minorEastAsia" w:hAnsiTheme="minorEastAsia"/>
          <w:szCs w:val="22"/>
        </w:rPr>
        <w:t>作出</w:t>
      </w:r>
      <w:proofErr w:type="gramEnd"/>
      <w:r>
        <w:rPr>
          <w:rFonts w:asciiTheme="minorEastAsia" w:hAnsiTheme="minorEastAsia"/>
          <w:szCs w:val="22"/>
        </w:rPr>
        <w:t>应答，具体应答数据格式定义见表5-30。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3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t>0应答参数指令格式定义</w:t>
      </w:r>
    </w:p>
    <w:tbl>
      <w:tblPr>
        <w:tblW w:w="6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"/>
        <w:gridCol w:w="795"/>
        <w:gridCol w:w="5025"/>
      </w:tblGrid>
      <w:tr w:rsidR="00462026">
        <w:trPr>
          <w:jc w:val="center"/>
        </w:trPr>
        <w:tc>
          <w:tcPr>
            <w:tcW w:w="100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外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设编号</w:t>
            </w:r>
          </w:p>
        </w:tc>
        <w:tc>
          <w:tcPr>
            <w:tcW w:w="79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功能码</w:t>
            </w:r>
          </w:p>
        </w:tc>
        <w:tc>
          <w:tcPr>
            <w:tcW w:w="502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数据区</w:t>
            </w:r>
          </w:p>
        </w:tc>
      </w:tr>
      <w:tr w:rsidR="00462026">
        <w:trPr>
          <w:jc w:val="center"/>
        </w:trPr>
        <w:tc>
          <w:tcPr>
            <w:tcW w:w="100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0x65</w:t>
            </w:r>
          </w:p>
        </w:tc>
        <w:tc>
          <w:tcPr>
            <w:tcW w:w="79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0x35</w:t>
            </w:r>
          </w:p>
        </w:tc>
        <w:tc>
          <w:tcPr>
            <w:tcW w:w="502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 w:rsidR="00246A64">
              <w:rPr>
                <w:rFonts w:asciiTheme="minorEastAsia" w:hAnsiTheme="minorEastAsia"/>
                <w:sz w:val="18"/>
                <w:szCs w:val="18"/>
              </w:rPr>
              <w:t>个字节</w:t>
            </w:r>
            <w:r w:rsidR="00246A64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/>
                <w:sz w:val="18"/>
                <w:szCs w:val="18"/>
              </w:rPr>
              <w:t>0--成功，1--失败</w:t>
            </w:r>
          </w:p>
        </w:tc>
      </w:tr>
    </w:tbl>
    <w:p w:rsidR="00462026" w:rsidRDefault="002E19BF">
      <w:pPr>
        <w:pStyle w:val="3"/>
        <w:numPr>
          <w:ilvl w:val="2"/>
          <w:numId w:val="2"/>
        </w:numPr>
        <w:spacing w:before="312" w:after="312"/>
        <w:ind w:left="851" w:hanging="851"/>
      </w:pPr>
      <w:bookmarkStart w:id="146" w:name="_Toc492303175"/>
      <w:r>
        <w:rPr>
          <w:rFonts w:hint="eastAsia"/>
        </w:rPr>
        <w:t xml:space="preserve">  </w:t>
      </w:r>
      <w:r w:rsidR="00041E81">
        <w:t>设置胎压监测系统参数指令</w:t>
      </w:r>
      <w:bookmarkEnd w:id="146"/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功能码：0x35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终端设置胎压监测系统参数指令格式见表5-31。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47" w:name="_Ref496258035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3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147"/>
      <w:r>
        <w:rPr>
          <w:rFonts w:ascii="黑体" w:hAnsi="黑体" w:hint="eastAsia"/>
          <w:sz w:val="21"/>
          <w:szCs w:val="21"/>
        </w:rPr>
        <w:t>1设置胎压监测系统参数指令格式定义</w:t>
      </w:r>
    </w:p>
    <w:tbl>
      <w:tblPr>
        <w:tblW w:w="6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"/>
        <w:gridCol w:w="795"/>
        <w:gridCol w:w="5025"/>
      </w:tblGrid>
      <w:tr w:rsidR="00462026">
        <w:trPr>
          <w:jc w:val="center"/>
        </w:trPr>
        <w:tc>
          <w:tcPr>
            <w:tcW w:w="100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外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设编号</w:t>
            </w:r>
          </w:p>
        </w:tc>
        <w:tc>
          <w:tcPr>
            <w:tcW w:w="79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功能码</w:t>
            </w:r>
          </w:p>
        </w:tc>
        <w:tc>
          <w:tcPr>
            <w:tcW w:w="502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数据区</w:t>
            </w:r>
          </w:p>
        </w:tc>
      </w:tr>
      <w:tr w:rsidR="00462026">
        <w:trPr>
          <w:jc w:val="center"/>
        </w:trPr>
        <w:tc>
          <w:tcPr>
            <w:tcW w:w="100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lastRenderedPageBreak/>
              <w:t>0x66</w:t>
            </w:r>
          </w:p>
        </w:tc>
        <w:tc>
          <w:tcPr>
            <w:tcW w:w="79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0x35</w:t>
            </w:r>
          </w:p>
        </w:tc>
        <w:tc>
          <w:tcPr>
            <w:tcW w:w="502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见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 REF _Ref496257713 \h  \* MERGEFORMAT </w:instrText>
            </w:r>
            <w:r>
              <w:rPr>
                <w:rFonts w:asciiTheme="minorEastAsia" w:hAnsiTheme="minorEastAsia"/>
                <w:sz w:val="18"/>
                <w:szCs w:val="18"/>
              </w:rPr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/>
                <w:sz w:val="18"/>
                <w:szCs w:val="18"/>
              </w:rPr>
              <w:noBreakHyphen/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</w:tr>
    </w:tbl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外设收到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_Ref496258035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>表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  <w:t>31</w:t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的指令后，应根据指令内容</w:t>
      </w:r>
      <w:proofErr w:type="gramStart"/>
      <w:r>
        <w:rPr>
          <w:rFonts w:asciiTheme="minorEastAsia" w:hAnsiTheme="minorEastAsia"/>
          <w:szCs w:val="22"/>
        </w:rPr>
        <w:t>作出</w:t>
      </w:r>
      <w:proofErr w:type="gramEnd"/>
      <w:r>
        <w:rPr>
          <w:rFonts w:asciiTheme="minorEastAsia" w:hAnsiTheme="minorEastAsia"/>
          <w:szCs w:val="22"/>
        </w:rPr>
        <w:t>应答，具体应答数据格式定义见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_Ref496258044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>表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  <w:t>32</w:t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48" w:name="_Ref496258044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3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148"/>
      <w:r>
        <w:rPr>
          <w:rFonts w:ascii="黑体" w:hAnsi="黑体" w:hint="eastAsia"/>
          <w:sz w:val="21"/>
          <w:szCs w:val="21"/>
        </w:rPr>
        <w:t>2应答参数指令格式定义</w:t>
      </w:r>
    </w:p>
    <w:tbl>
      <w:tblPr>
        <w:tblW w:w="6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"/>
        <w:gridCol w:w="795"/>
        <w:gridCol w:w="5025"/>
      </w:tblGrid>
      <w:tr w:rsidR="00462026">
        <w:trPr>
          <w:jc w:val="center"/>
        </w:trPr>
        <w:tc>
          <w:tcPr>
            <w:tcW w:w="100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外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设编号</w:t>
            </w:r>
          </w:p>
        </w:tc>
        <w:tc>
          <w:tcPr>
            <w:tcW w:w="79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功能码</w:t>
            </w:r>
          </w:p>
        </w:tc>
        <w:tc>
          <w:tcPr>
            <w:tcW w:w="502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数据区</w:t>
            </w:r>
          </w:p>
        </w:tc>
      </w:tr>
      <w:tr w:rsidR="00462026">
        <w:trPr>
          <w:jc w:val="center"/>
        </w:trPr>
        <w:tc>
          <w:tcPr>
            <w:tcW w:w="100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0x66</w:t>
            </w:r>
          </w:p>
        </w:tc>
        <w:tc>
          <w:tcPr>
            <w:tcW w:w="79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0x35</w:t>
            </w:r>
          </w:p>
        </w:tc>
        <w:tc>
          <w:tcPr>
            <w:tcW w:w="502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1个字节</w:t>
            </w:r>
            <w:r w:rsidR="00246A64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/>
                <w:sz w:val="18"/>
                <w:szCs w:val="18"/>
              </w:rPr>
              <w:t>0--成功，1--失败</w:t>
            </w:r>
          </w:p>
        </w:tc>
      </w:tr>
    </w:tbl>
    <w:p w:rsidR="00462026" w:rsidRDefault="002E19BF">
      <w:pPr>
        <w:pStyle w:val="3"/>
        <w:numPr>
          <w:ilvl w:val="2"/>
          <w:numId w:val="2"/>
        </w:numPr>
        <w:spacing w:before="312" w:after="312"/>
        <w:ind w:left="851" w:hanging="851"/>
      </w:pPr>
      <w:bookmarkStart w:id="149" w:name="_Toc492303176"/>
      <w:r>
        <w:rPr>
          <w:rFonts w:hint="eastAsia"/>
        </w:rPr>
        <w:t xml:space="preserve">  </w:t>
      </w:r>
      <w:r w:rsidR="00041E81">
        <w:t>设置盲区监测系统参数指令</w:t>
      </w:r>
      <w:bookmarkEnd w:id="149"/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功能码：0x35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设置盲区监测系统参数指令格式见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_Ref496258487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 xml:space="preserve">表 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  <w:t>33</w:t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50" w:name="_Ref496258487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3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150"/>
      <w:r>
        <w:rPr>
          <w:rFonts w:ascii="黑体" w:hAnsi="黑体" w:hint="eastAsia"/>
          <w:sz w:val="21"/>
          <w:szCs w:val="21"/>
        </w:rPr>
        <w:t>3设置盲区监测系统参数指令格式定义</w:t>
      </w:r>
    </w:p>
    <w:tbl>
      <w:tblPr>
        <w:tblW w:w="6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"/>
        <w:gridCol w:w="795"/>
        <w:gridCol w:w="5025"/>
      </w:tblGrid>
      <w:tr w:rsidR="00462026">
        <w:trPr>
          <w:jc w:val="center"/>
        </w:trPr>
        <w:tc>
          <w:tcPr>
            <w:tcW w:w="100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外</w:t>
            </w:r>
            <w:r>
              <w:rPr>
                <w:rFonts w:asciiTheme="minorEastAsia" w:hAnsiTheme="minorEastAsia" w:hint="eastAsia"/>
                <w:b/>
                <w:sz w:val="18"/>
              </w:rPr>
              <w:t>设编号</w:t>
            </w:r>
          </w:p>
        </w:tc>
        <w:tc>
          <w:tcPr>
            <w:tcW w:w="79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功能码</w:t>
            </w:r>
          </w:p>
        </w:tc>
        <w:tc>
          <w:tcPr>
            <w:tcW w:w="502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数据区</w:t>
            </w:r>
          </w:p>
        </w:tc>
      </w:tr>
      <w:tr w:rsidR="00462026">
        <w:trPr>
          <w:jc w:val="center"/>
        </w:trPr>
        <w:tc>
          <w:tcPr>
            <w:tcW w:w="100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0x67</w:t>
            </w:r>
          </w:p>
        </w:tc>
        <w:tc>
          <w:tcPr>
            <w:tcW w:w="79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0x35</w:t>
            </w:r>
          </w:p>
        </w:tc>
        <w:tc>
          <w:tcPr>
            <w:tcW w:w="502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REF _Ref496257746 \h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表 </w:t>
            </w:r>
            <w:r>
              <w:rPr>
                <w:rFonts w:asciiTheme="minorEastAsia" w:hAnsiTheme="minorEastAsia"/>
                <w:sz w:val="18"/>
                <w:szCs w:val="21"/>
              </w:rPr>
              <w:t>5</w:t>
            </w:r>
            <w:r>
              <w:rPr>
                <w:rFonts w:asciiTheme="minorEastAsia" w:hAnsiTheme="minorEastAsia"/>
                <w:sz w:val="18"/>
                <w:szCs w:val="21"/>
              </w:rPr>
              <w:noBreakHyphen/>
              <w:t>26</w:t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</w:p>
        </w:tc>
      </w:tr>
    </w:tbl>
    <w:p w:rsidR="00462026" w:rsidRDefault="00041E81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外设收到</w:t>
      </w:r>
      <w:r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</w:rPr>
        <w:instrText xml:space="preserve"> REF _Ref496258487 \h  \* MERGEFORMAT </w:instrText>
      </w:r>
      <w:r>
        <w:rPr>
          <w:rFonts w:asciiTheme="minorEastAsia" w:hAnsiTheme="minorEastAsia"/>
        </w:rPr>
      </w:r>
      <w:r>
        <w:rPr>
          <w:rFonts w:asciiTheme="minorEastAsia" w:hAnsiTheme="minorEastAsia"/>
        </w:rPr>
        <w:fldChar w:fldCharType="separate"/>
      </w:r>
      <w:r>
        <w:rPr>
          <w:rFonts w:asciiTheme="minorEastAsia" w:hAnsiTheme="minorEastAsia" w:hint="eastAsia"/>
        </w:rPr>
        <w:t>表</w:t>
      </w:r>
      <w:r>
        <w:rPr>
          <w:rFonts w:asciiTheme="minorEastAsia" w:hAnsiTheme="minorEastAsia"/>
        </w:rPr>
        <w:t>5</w:t>
      </w:r>
      <w:r>
        <w:rPr>
          <w:rFonts w:asciiTheme="minorEastAsia" w:hAnsiTheme="minorEastAsia"/>
        </w:rPr>
        <w:noBreakHyphen/>
        <w:t>33</w:t>
      </w:r>
      <w:r>
        <w:rPr>
          <w:rFonts w:asciiTheme="minorEastAsia" w:hAnsiTheme="minorEastAsia"/>
        </w:rPr>
        <w:fldChar w:fldCharType="end"/>
      </w:r>
      <w:r>
        <w:rPr>
          <w:rFonts w:asciiTheme="minorEastAsia" w:hAnsiTheme="minorEastAsia"/>
        </w:rPr>
        <w:t>的指令后，</w:t>
      </w:r>
      <w:r>
        <w:rPr>
          <w:rFonts w:asciiTheme="minorEastAsia" w:hAnsiTheme="minorEastAsia"/>
          <w:szCs w:val="22"/>
        </w:rPr>
        <w:t>应根据指令内容</w:t>
      </w:r>
      <w:proofErr w:type="gramStart"/>
      <w:r>
        <w:rPr>
          <w:rFonts w:asciiTheme="minorEastAsia" w:hAnsiTheme="minorEastAsia"/>
          <w:szCs w:val="22"/>
        </w:rPr>
        <w:t>作出</w:t>
      </w:r>
      <w:proofErr w:type="gramEnd"/>
      <w:r>
        <w:rPr>
          <w:rFonts w:asciiTheme="minorEastAsia" w:hAnsiTheme="minorEastAsia"/>
          <w:szCs w:val="22"/>
        </w:rPr>
        <w:t>应答，</w:t>
      </w:r>
      <w:r>
        <w:rPr>
          <w:rFonts w:asciiTheme="minorEastAsia" w:hAnsiTheme="minorEastAsia"/>
        </w:rPr>
        <w:t>具体应答数据格式定义见</w:t>
      </w:r>
      <w:r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</w:rPr>
        <w:instrText xml:space="preserve"> REF _Ref496258522 \h  \* MERGEFORMAT </w:instrText>
      </w:r>
      <w:r>
        <w:rPr>
          <w:rFonts w:asciiTheme="minorEastAsia" w:hAnsiTheme="minorEastAsia"/>
        </w:rPr>
      </w:r>
      <w:r>
        <w:rPr>
          <w:rFonts w:asciiTheme="minorEastAsia" w:hAnsiTheme="minorEastAsia"/>
        </w:rPr>
        <w:fldChar w:fldCharType="separate"/>
      </w:r>
      <w:r>
        <w:rPr>
          <w:rFonts w:asciiTheme="minorEastAsia" w:hAnsiTheme="minorEastAsia" w:hint="eastAsia"/>
        </w:rPr>
        <w:t>表</w:t>
      </w:r>
      <w:r>
        <w:rPr>
          <w:rFonts w:asciiTheme="minorEastAsia" w:hAnsiTheme="minorEastAsia"/>
        </w:rPr>
        <w:t>5</w:t>
      </w:r>
      <w:r>
        <w:rPr>
          <w:rFonts w:asciiTheme="minorEastAsia" w:hAnsiTheme="minorEastAsia"/>
        </w:rPr>
        <w:noBreakHyphen/>
        <w:t>34</w:t>
      </w:r>
      <w:r>
        <w:rPr>
          <w:rFonts w:asciiTheme="minorEastAsia" w:hAnsiTheme="minorEastAsia"/>
        </w:rPr>
        <w:fldChar w:fldCharType="end"/>
      </w:r>
      <w:r>
        <w:rPr>
          <w:rFonts w:asciiTheme="minorEastAsia" w:hAnsiTheme="minorEastAsia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51" w:name="_Ref496258522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3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151"/>
      <w:r>
        <w:rPr>
          <w:rFonts w:ascii="黑体" w:hAnsi="黑体" w:hint="eastAsia"/>
          <w:sz w:val="21"/>
          <w:szCs w:val="21"/>
        </w:rPr>
        <w:t>4应答参数指令格式定义</w:t>
      </w:r>
    </w:p>
    <w:tbl>
      <w:tblPr>
        <w:tblW w:w="6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"/>
        <w:gridCol w:w="795"/>
        <w:gridCol w:w="5025"/>
      </w:tblGrid>
      <w:tr w:rsidR="00462026">
        <w:trPr>
          <w:jc w:val="center"/>
        </w:trPr>
        <w:tc>
          <w:tcPr>
            <w:tcW w:w="100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外</w:t>
            </w:r>
            <w:r>
              <w:rPr>
                <w:rFonts w:asciiTheme="minorEastAsia" w:hAnsiTheme="minorEastAsia" w:hint="eastAsia"/>
                <w:b/>
                <w:sz w:val="18"/>
              </w:rPr>
              <w:t>设编号</w:t>
            </w:r>
          </w:p>
        </w:tc>
        <w:tc>
          <w:tcPr>
            <w:tcW w:w="79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功能码</w:t>
            </w:r>
          </w:p>
        </w:tc>
        <w:tc>
          <w:tcPr>
            <w:tcW w:w="502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数据区</w:t>
            </w:r>
          </w:p>
        </w:tc>
      </w:tr>
      <w:tr w:rsidR="00462026">
        <w:trPr>
          <w:jc w:val="center"/>
        </w:trPr>
        <w:tc>
          <w:tcPr>
            <w:tcW w:w="100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0x64</w:t>
            </w:r>
          </w:p>
        </w:tc>
        <w:tc>
          <w:tcPr>
            <w:tcW w:w="79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0x35</w:t>
            </w:r>
          </w:p>
        </w:tc>
        <w:tc>
          <w:tcPr>
            <w:tcW w:w="502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1个字节</w:t>
            </w:r>
            <w:r w:rsidR="00246A64">
              <w:rPr>
                <w:rFonts w:asciiTheme="minorEastAsia" w:hAnsiTheme="minorEastAsia"/>
                <w:sz w:val="18"/>
              </w:rPr>
              <w:t>：</w:t>
            </w:r>
            <w:r>
              <w:rPr>
                <w:rFonts w:asciiTheme="minorEastAsia" w:hAnsiTheme="minorEastAsia"/>
                <w:sz w:val="18"/>
              </w:rPr>
              <w:t>0--成功，1--失败</w:t>
            </w:r>
          </w:p>
        </w:tc>
      </w:tr>
    </w:tbl>
    <w:p w:rsidR="00462026" w:rsidRDefault="002E19BF" w:rsidP="002E19BF">
      <w:pPr>
        <w:pStyle w:val="2"/>
        <w:numPr>
          <w:ilvl w:val="1"/>
          <w:numId w:val="2"/>
        </w:numPr>
        <w:spacing w:beforeLines="50" w:before="156" w:afterLines="50" w:after="156" w:line="360" w:lineRule="auto"/>
        <w:ind w:left="0" w:firstLine="0"/>
        <w:rPr>
          <w:rFonts w:ascii="黑体" w:hAnsi="黑体" w:cstheme="majorBidi"/>
          <w:b w:val="0"/>
          <w:szCs w:val="21"/>
        </w:rPr>
      </w:pPr>
      <w:bookmarkStart w:id="152" w:name="_Toc492303177"/>
      <w:r>
        <w:rPr>
          <w:rFonts w:ascii="黑体" w:hAnsi="黑体" w:cstheme="majorBidi" w:hint="eastAsia"/>
          <w:b w:val="0"/>
          <w:szCs w:val="21"/>
        </w:rPr>
        <w:t xml:space="preserve">  </w:t>
      </w:r>
      <w:r w:rsidR="00041E81">
        <w:rPr>
          <w:rFonts w:ascii="黑体" w:hAnsi="黑体" w:cstheme="majorBidi"/>
          <w:b w:val="0"/>
          <w:szCs w:val="21"/>
        </w:rPr>
        <w:t>事件及报警指令</w:t>
      </w:r>
      <w:bookmarkEnd w:id="152"/>
    </w:p>
    <w:p w:rsidR="00462026" w:rsidRDefault="002E19BF">
      <w:pPr>
        <w:pStyle w:val="3"/>
        <w:numPr>
          <w:ilvl w:val="2"/>
          <w:numId w:val="2"/>
        </w:numPr>
        <w:spacing w:before="312" w:after="312"/>
        <w:ind w:left="851" w:hanging="851"/>
      </w:pPr>
      <w:r>
        <w:rPr>
          <w:rFonts w:hint="eastAsia"/>
        </w:rPr>
        <w:t xml:space="preserve">  </w:t>
      </w:r>
      <w:r w:rsidR="00041E81">
        <w:rPr>
          <w:rFonts w:hint="eastAsia"/>
        </w:rPr>
        <w:t>高级</w:t>
      </w:r>
      <w:r w:rsidR="00041E81">
        <w:t>驾驶辅助系统报警指令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功能码：0x36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 w:hint="eastAsia"/>
          <w:szCs w:val="22"/>
        </w:rPr>
        <w:t>高级</w:t>
      </w:r>
      <w:r>
        <w:rPr>
          <w:rFonts w:asciiTheme="minorEastAsia" w:hAnsiTheme="minorEastAsia"/>
          <w:szCs w:val="22"/>
        </w:rPr>
        <w:t>驾驶辅助系统上传给终端事件及报警指令格式见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_Ref496258578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 xml:space="preserve">表 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  <w:t>35</w:t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53" w:name="_Ref496258578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3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153"/>
      <w:r>
        <w:rPr>
          <w:rFonts w:ascii="黑体" w:hAnsi="黑体" w:hint="eastAsia"/>
          <w:sz w:val="21"/>
          <w:szCs w:val="21"/>
        </w:rPr>
        <w:t>5事件及报警指令格式定义</w:t>
      </w:r>
    </w:p>
    <w:tbl>
      <w:tblPr>
        <w:tblW w:w="6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"/>
        <w:gridCol w:w="795"/>
        <w:gridCol w:w="5025"/>
      </w:tblGrid>
      <w:tr w:rsidR="00462026">
        <w:trPr>
          <w:jc w:val="center"/>
        </w:trPr>
        <w:tc>
          <w:tcPr>
            <w:tcW w:w="100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外</w:t>
            </w:r>
            <w:r>
              <w:rPr>
                <w:rFonts w:asciiTheme="minorEastAsia" w:hAnsiTheme="minorEastAsia" w:hint="eastAsia"/>
                <w:b/>
                <w:sz w:val="18"/>
              </w:rPr>
              <w:t>设编号</w:t>
            </w:r>
          </w:p>
        </w:tc>
        <w:tc>
          <w:tcPr>
            <w:tcW w:w="79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功能码</w:t>
            </w:r>
          </w:p>
        </w:tc>
        <w:tc>
          <w:tcPr>
            <w:tcW w:w="502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数据区</w:t>
            </w:r>
          </w:p>
        </w:tc>
      </w:tr>
      <w:tr w:rsidR="00462026">
        <w:trPr>
          <w:jc w:val="center"/>
        </w:trPr>
        <w:tc>
          <w:tcPr>
            <w:tcW w:w="100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0x64</w:t>
            </w:r>
          </w:p>
        </w:tc>
        <w:tc>
          <w:tcPr>
            <w:tcW w:w="79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0x36</w:t>
            </w:r>
          </w:p>
        </w:tc>
        <w:tc>
          <w:tcPr>
            <w:tcW w:w="502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REF _Ref496258612 \h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</w:rPr>
              <w:t>5</w:t>
            </w:r>
            <w:r>
              <w:rPr>
                <w:rFonts w:asciiTheme="minorEastAsia" w:hAnsiTheme="minorEastAsia"/>
                <w:sz w:val="18"/>
              </w:rPr>
              <w:noBreakHyphen/>
              <w:t>37</w:t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</w:p>
        </w:tc>
      </w:tr>
    </w:tbl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终端收到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_Ref496258578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>表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  <w:t>35</w:t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 w:hint="eastAsia"/>
          <w:szCs w:val="22"/>
        </w:rPr>
        <w:t>的指令后，</w:t>
      </w:r>
      <w:r>
        <w:rPr>
          <w:rFonts w:asciiTheme="minorEastAsia" w:hAnsiTheme="minorEastAsia"/>
          <w:szCs w:val="22"/>
        </w:rPr>
        <w:t>应根据指令内容</w:t>
      </w:r>
      <w:proofErr w:type="gramStart"/>
      <w:r>
        <w:rPr>
          <w:rFonts w:asciiTheme="minorEastAsia" w:hAnsiTheme="minorEastAsia"/>
          <w:szCs w:val="22"/>
        </w:rPr>
        <w:t>作出</w:t>
      </w:r>
      <w:proofErr w:type="gramEnd"/>
      <w:r>
        <w:rPr>
          <w:rFonts w:asciiTheme="minorEastAsia" w:hAnsiTheme="minorEastAsia"/>
          <w:szCs w:val="22"/>
        </w:rPr>
        <w:t>应答，具体应答数据格式定义见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_Ref496258628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>表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  <w:t>36</w:t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 w:hint="eastAsia"/>
          <w:szCs w:val="22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54" w:name="_Ref496258628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3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154"/>
      <w:r>
        <w:rPr>
          <w:rFonts w:ascii="黑体" w:hAnsi="黑体" w:hint="eastAsia"/>
          <w:sz w:val="21"/>
          <w:szCs w:val="21"/>
        </w:rPr>
        <w:t>6 事件及报警应答格式定义</w:t>
      </w:r>
    </w:p>
    <w:tbl>
      <w:tblPr>
        <w:tblW w:w="6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"/>
        <w:gridCol w:w="795"/>
        <w:gridCol w:w="5025"/>
      </w:tblGrid>
      <w:tr w:rsidR="00462026">
        <w:trPr>
          <w:jc w:val="center"/>
        </w:trPr>
        <w:tc>
          <w:tcPr>
            <w:tcW w:w="100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外</w:t>
            </w:r>
            <w:r>
              <w:rPr>
                <w:rFonts w:asciiTheme="minorEastAsia" w:hAnsiTheme="minorEastAsia" w:hint="eastAsia"/>
                <w:b/>
                <w:sz w:val="18"/>
              </w:rPr>
              <w:t>设编号</w:t>
            </w:r>
          </w:p>
        </w:tc>
        <w:tc>
          <w:tcPr>
            <w:tcW w:w="79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功能码</w:t>
            </w:r>
          </w:p>
        </w:tc>
        <w:tc>
          <w:tcPr>
            <w:tcW w:w="502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数据区</w:t>
            </w:r>
          </w:p>
        </w:tc>
      </w:tr>
      <w:tr w:rsidR="00462026">
        <w:trPr>
          <w:jc w:val="center"/>
        </w:trPr>
        <w:tc>
          <w:tcPr>
            <w:tcW w:w="100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lastRenderedPageBreak/>
              <w:t>0x64</w:t>
            </w:r>
          </w:p>
        </w:tc>
        <w:tc>
          <w:tcPr>
            <w:tcW w:w="79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0x36</w:t>
            </w:r>
          </w:p>
        </w:tc>
        <w:tc>
          <w:tcPr>
            <w:tcW w:w="502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空</w:t>
            </w:r>
          </w:p>
        </w:tc>
      </w:tr>
    </w:tbl>
    <w:p w:rsidR="00462026" w:rsidRDefault="00462026">
      <w:pPr>
        <w:ind w:firstLine="420"/>
        <w:jc w:val="center"/>
        <w:rPr>
          <w:rFonts w:asciiTheme="minorEastAsia" w:hAnsiTheme="minorEastAsia"/>
        </w:rPr>
      </w:pP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55" w:name="_Ref496258612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3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155"/>
      <w:r>
        <w:rPr>
          <w:rFonts w:ascii="黑体" w:hAnsi="黑体" w:hint="eastAsia"/>
          <w:sz w:val="21"/>
          <w:szCs w:val="21"/>
        </w:rPr>
        <w:t>7事件及报警内容格式定义</w:t>
      </w:r>
    </w:p>
    <w:tbl>
      <w:tblPr>
        <w:tblW w:w="90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4419"/>
      </w:tblGrid>
      <w:tr w:rsidR="00462026">
        <w:trPr>
          <w:trHeight w:val="9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起始字节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字段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数据长度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描述及要求</w:t>
            </w:r>
          </w:p>
        </w:tc>
      </w:tr>
      <w:tr w:rsidR="00462026">
        <w:trPr>
          <w:trHeight w:val="283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报警</w:t>
            </w:r>
            <w:r>
              <w:rPr>
                <w:rFonts w:asciiTheme="minorEastAsia" w:hAnsiTheme="minorEastAsia"/>
                <w:sz w:val="18"/>
                <w:szCs w:val="18"/>
              </w:rPr>
              <w:t>ID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Arial Unicode MS" w:hint="eastAsia"/>
                <w:sz w:val="18"/>
                <w:szCs w:val="18"/>
              </w:rPr>
              <w:t>按照报警先后，从0开始循环累加。</w:t>
            </w:r>
          </w:p>
        </w:tc>
      </w:tr>
      <w:tr w:rsidR="00462026">
        <w:trPr>
          <w:trHeight w:val="283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标志</w:t>
            </w:r>
            <w:r>
              <w:rPr>
                <w:rFonts w:asciiTheme="minorEastAsia" w:hAnsiTheme="minorEastAsia"/>
                <w:sz w:val="18"/>
                <w:szCs w:val="18"/>
              </w:rPr>
              <w:t>状态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  <w:cs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0x00：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不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可用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  <w:cs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0x01：开始标志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  <w:cs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0x02：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结束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标志</w:t>
            </w:r>
          </w:p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Arial Unicode MS" w:hint="eastAsia"/>
                <w:sz w:val="18"/>
                <w:szCs w:val="18"/>
              </w:rPr>
              <w:t>该字段仅适用于有开始和结束标志类型的报警或事件，报警类型或事件类型无开始和结束标志，则该位</w:t>
            </w:r>
            <w:proofErr w:type="gramStart"/>
            <w:r>
              <w:rPr>
                <w:rFonts w:asciiTheme="minorEastAsia" w:hAnsiTheme="minorEastAsia" w:cs="Arial Unicode MS" w:hint="eastAsia"/>
                <w:sz w:val="18"/>
                <w:szCs w:val="18"/>
              </w:rPr>
              <w:t>不</w:t>
            </w:r>
            <w:proofErr w:type="gramEnd"/>
            <w:r>
              <w:rPr>
                <w:rFonts w:asciiTheme="minorEastAsia" w:hAnsiTheme="minorEastAsia" w:cs="Arial Unicode MS" w:hint="eastAsia"/>
                <w:sz w:val="18"/>
                <w:szCs w:val="18"/>
              </w:rPr>
              <w:t>可用，填入0x00即可。</w:t>
            </w:r>
          </w:p>
        </w:tc>
      </w:tr>
      <w:tr w:rsidR="00462026">
        <w:trPr>
          <w:trHeight w:val="283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报警/事件类型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0x01：前向碰撞报警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0x02：车道偏离报警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0x03：车距过近报警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0x04：行人碰撞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报警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0x05：频繁变道报警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0x06：道路标识超限报警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0x07~0x0F：用户自定义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0x10：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道路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标志识别事件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0x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11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：主动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抓拍事件</w:t>
            </w:r>
          </w:p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0x12~0x1F：用户自定义</w:t>
            </w:r>
          </w:p>
        </w:tc>
      </w:tr>
      <w:tr w:rsidR="00462026">
        <w:trPr>
          <w:trHeight w:val="283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前车车速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单位Km/h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，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范围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0~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250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，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仅报警类型为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0x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01和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0x02时有效。</w:t>
            </w:r>
          </w:p>
        </w:tc>
      </w:tr>
      <w:tr w:rsidR="00462026">
        <w:trPr>
          <w:trHeight w:val="283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前车/行人距离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单位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100ms，范围0~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100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，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仅报警类型为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0x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01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、0x02和0x04时有效。</w:t>
            </w:r>
          </w:p>
        </w:tc>
      </w:tr>
      <w:tr w:rsidR="00462026">
        <w:trPr>
          <w:trHeight w:val="283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偏离类型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0x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01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左侧偏离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0x02：右侧偏离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仅报警类型为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0x02时有效</w:t>
            </w:r>
          </w:p>
        </w:tc>
      </w:tr>
      <w:tr w:rsidR="00462026">
        <w:trPr>
          <w:trHeight w:val="283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道路标志识别类型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0x01</w:t>
            </w:r>
            <w:r w:rsidR="00246A64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：限速标志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0x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02</w:t>
            </w:r>
            <w:r w:rsidR="00246A64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：限高标志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0x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03</w:t>
            </w:r>
            <w:r w:rsidR="00246A64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：限重标志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仅报警类型为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0x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06和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0x10时有效。</w:t>
            </w:r>
          </w:p>
        </w:tc>
      </w:tr>
      <w:tr w:rsidR="00462026">
        <w:trPr>
          <w:trHeight w:val="283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道路标志识别数据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识别到道路标志的数据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462026">
        <w:trPr>
          <w:trHeight w:val="283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车速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单位Km/h</w:t>
            </w:r>
            <w:r w:rsidR="00246A64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范围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0~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250</w:t>
            </w:r>
          </w:p>
        </w:tc>
      </w:tr>
      <w:tr w:rsidR="00462026">
        <w:trPr>
          <w:trHeight w:val="283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高程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海拔高度，单位为米（m）</w:t>
            </w:r>
          </w:p>
        </w:tc>
      </w:tr>
      <w:tr w:rsidR="00462026">
        <w:trPr>
          <w:trHeight w:val="283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纬度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DWORD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以度为单位的纬度值乘以10 的6次方，精确到百万分之一度</w:t>
            </w:r>
          </w:p>
        </w:tc>
      </w:tr>
      <w:tr w:rsidR="00462026">
        <w:trPr>
          <w:trHeight w:val="283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经度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DWORD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以度为单位的纬度值乘以10 的6次方，精确到百万分之一度</w:t>
            </w:r>
          </w:p>
        </w:tc>
      </w:tr>
      <w:tr w:rsidR="00462026">
        <w:trPr>
          <w:trHeight w:val="283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日期时间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BCD[6]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  <w:cs/>
                <w:lang w:eastAsia="zh-CN"/>
              </w:rPr>
            </w:pPr>
            <w:r>
              <w:rPr>
                <w:rFonts w:asciiTheme="minorEastAsia" w:eastAsiaTheme="minorEastAsia" w:hAnsiTheme="minorEastAsia" w:cs="Arial Unicode MS" w:hint="eastAsia"/>
                <w:sz w:val="18"/>
                <w:szCs w:val="18"/>
                <w:lang w:eastAsia="zh-CN"/>
              </w:rPr>
              <w:t>YY-MM-DD-hh-mm-ss （GMT+8时间）</w:t>
            </w:r>
          </w:p>
        </w:tc>
      </w:tr>
      <w:tr w:rsidR="00462026">
        <w:trPr>
          <w:trHeight w:val="283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车辆状态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cs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见表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STYLEREF 1 \s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noBreakHyphen/>
              <w:t>9</w:t>
            </w:r>
          </w:p>
        </w:tc>
      </w:tr>
      <w:tr w:rsidR="00462026">
        <w:trPr>
          <w:trHeight w:val="283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报警附加多媒体信息列表总数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462026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62026">
        <w:trPr>
          <w:trHeight w:val="283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多媒体信息列表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媒体信息列表格式见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表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18"/>
                <w:szCs w:val="18"/>
              </w:rPr>
              <w:instrText>STYLEREF 1 \s</w:instrText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r>
              <w:rPr>
                <w:rFonts w:asciiTheme="minorEastAsia" w:hAnsiTheme="minorEastAsia"/>
                <w:sz w:val="18"/>
                <w:szCs w:val="18"/>
              </w:rPr>
              <w:noBreakHyphen/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18"/>
                <w:szCs w:val="18"/>
              </w:rPr>
              <w:instrText>SEQ 表 \* ARABIC \s 1</w:instrText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r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</w:tr>
    </w:tbl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56" w:name="_Ref496258646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bookmarkEnd w:id="156"/>
      <w:r>
        <w:rPr>
          <w:rFonts w:ascii="黑体" w:hAnsi="黑体" w:hint="eastAsia"/>
          <w:sz w:val="21"/>
          <w:szCs w:val="21"/>
        </w:rPr>
        <w:t>38媒体信息列表格式定义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4403"/>
      </w:tblGrid>
      <w:tr w:rsidR="00462026">
        <w:trPr>
          <w:jc w:val="center"/>
        </w:trPr>
        <w:tc>
          <w:tcPr>
            <w:tcW w:w="1557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起始字节</w:t>
            </w:r>
          </w:p>
        </w:tc>
        <w:tc>
          <w:tcPr>
            <w:tcW w:w="1558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字段</w:t>
            </w:r>
          </w:p>
        </w:tc>
        <w:tc>
          <w:tcPr>
            <w:tcW w:w="1558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数据长度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描述</w:t>
            </w: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  <w:szCs w:val="22"/>
              </w:rPr>
              <w:t>0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  <w:szCs w:val="22"/>
              </w:rPr>
              <w:t>多媒体类型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  <w:szCs w:val="22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  <w:szCs w:val="22"/>
              </w:rPr>
              <w:t>0x00：图片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  <w:szCs w:val="22"/>
              </w:rPr>
              <w:t>0x01：音频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  <w:szCs w:val="22"/>
              </w:rPr>
              <w:t>0x02：视频</w:t>
            </w: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  <w:szCs w:val="22"/>
              </w:rPr>
              <w:t>1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  <w:szCs w:val="22"/>
              </w:rPr>
              <w:t>多媒体ID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  <w:szCs w:val="22"/>
              </w:rPr>
              <w:t>DWORD</w:t>
            </w:r>
          </w:p>
        </w:tc>
        <w:tc>
          <w:tcPr>
            <w:tcW w:w="440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  <w:szCs w:val="22"/>
              </w:rPr>
              <w:t>&gt;0</w:t>
            </w:r>
          </w:p>
        </w:tc>
      </w:tr>
    </w:tbl>
    <w:p w:rsidR="00462026" w:rsidRDefault="002E19BF">
      <w:pPr>
        <w:pStyle w:val="3"/>
        <w:numPr>
          <w:ilvl w:val="2"/>
          <w:numId w:val="2"/>
        </w:numPr>
        <w:spacing w:before="312" w:after="312"/>
        <w:ind w:left="851" w:hanging="851"/>
      </w:pPr>
      <w:bookmarkStart w:id="157" w:name="_Toc492303179"/>
      <w:r>
        <w:rPr>
          <w:rFonts w:hint="eastAsia"/>
        </w:rPr>
        <w:t xml:space="preserve">  </w:t>
      </w:r>
      <w:r w:rsidR="00041E81">
        <w:t>驾驶员</w:t>
      </w:r>
      <w:r w:rsidR="00041E81">
        <w:rPr>
          <w:rFonts w:hint="eastAsia"/>
        </w:rPr>
        <w:t>状态</w:t>
      </w:r>
      <w:r w:rsidR="00041E81">
        <w:t>监测系统报警指令</w:t>
      </w:r>
      <w:bookmarkEnd w:id="157"/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功能码：0x</w:t>
      </w:r>
      <w:r>
        <w:rPr>
          <w:rFonts w:asciiTheme="minorEastAsia" w:hAnsiTheme="minorEastAsia" w:hint="eastAsia"/>
          <w:szCs w:val="22"/>
        </w:rPr>
        <w:t>36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驾驶员</w:t>
      </w:r>
      <w:r>
        <w:rPr>
          <w:rFonts w:asciiTheme="minorEastAsia" w:hAnsiTheme="minorEastAsia" w:hint="eastAsia"/>
          <w:szCs w:val="22"/>
        </w:rPr>
        <w:t>状态</w:t>
      </w:r>
      <w:r>
        <w:rPr>
          <w:rFonts w:asciiTheme="minorEastAsia" w:hAnsiTheme="minorEastAsia"/>
          <w:szCs w:val="22"/>
        </w:rPr>
        <w:t>监测系统上传给终端事件及报警指令格式见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_Ref496258751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 xml:space="preserve">表 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  <w:t>39</w:t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58" w:name="_Ref496258751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bookmarkEnd w:id="158"/>
      <w:r>
        <w:rPr>
          <w:rFonts w:ascii="黑体" w:hAnsi="黑体" w:hint="eastAsia"/>
          <w:sz w:val="21"/>
          <w:szCs w:val="21"/>
        </w:rPr>
        <w:t>39 事件及报警指令格式定义</w:t>
      </w:r>
    </w:p>
    <w:tbl>
      <w:tblPr>
        <w:tblW w:w="6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"/>
        <w:gridCol w:w="795"/>
        <w:gridCol w:w="5025"/>
      </w:tblGrid>
      <w:tr w:rsidR="00462026">
        <w:trPr>
          <w:jc w:val="center"/>
        </w:trPr>
        <w:tc>
          <w:tcPr>
            <w:tcW w:w="100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外</w:t>
            </w:r>
            <w:r>
              <w:rPr>
                <w:rFonts w:asciiTheme="minorEastAsia" w:hAnsiTheme="minorEastAsia" w:hint="eastAsia"/>
                <w:b/>
                <w:sz w:val="18"/>
              </w:rPr>
              <w:t>设编号</w:t>
            </w:r>
          </w:p>
        </w:tc>
        <w:tc>
          <w:tcPr>
            <w:tcW w:w="79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功能码</w:t>
            </w:r>
          </w:p>
        </w:tc>
        <w:tc>
          <w:tcPr>
            <w:tcW w:w="502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数据区</w:t>
            </w:r>
          </w:p>
        </w:tc>
      </w:tr>
      <w:tr w:rsidR="00462026">
        <w:trPr>
          <w:jc w:val="center"/>
        </w:trPr>
        <w:tc>
          <w:tcPr>
            <w:tcW w:w="100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REF _Ref496256892 \h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</w:rPr>
              <w:t>5</w:t>
            </w:r>
            <w:r>
              <w:rPr>
                <w:rFonts w:asciiTheme="minorEastAsia" w:hAnsiTheme="minorEastAsia"/>
                <w:sz w:val="18"/>
              </w:rPr>
              <w:noBreakHyphen/>
              <w:t>2</w:t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</w:p>
        </w:tc>
        <w:tc>
          <w:tcPr>
            <w:tcW w:w="79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0x3</w:t>
            </w:r>
            <w:r>
              <w:rPr>
                <w:rFonts w:asciiTheme="minorEastAsia" w:hAnsiTheme="minorEastAsia" w:hint="eastAsia"/>
                <w:sz w:val="18"/>
              </w:rPr>
              <w:t>6</w:t>
            </w:r>
          </w:p>
        </w:tc>
        <w:tc>
          <w:tcPr>
            <w:tcW w:w="502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REF _Ref496258762 \h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</w:rPr>
              <w:t>5</w:t>
            </w:r>
            <w:r>
              <w:rPr>
                <w:rFonts w:asciiTheme="minorEastAsia" w:hAnsiTheme="minorEastAsia"/>
                <w:sz w:val="18"/>
              </w:rPr>
              <w:noBreakHyphen/>
              <w:t>41</w:t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</w:p>
        </w:tc>
      </w:tr>
    </w:tbl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终端收到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_Ref496258751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>表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  <w:t>39</w:t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 w:hint="eastAsia"/>
          <w:szCs w:val="22"/>
        </w:rPr>
        <w:t>的指令后，</w:t>
      </w:r>
      <w:r>
        <w:rPr>
          <w:rFonts w:asciiTheme="minorEastAsia" w:hAnsiTheme="minorEastAsia"/>
          <w:szCs w:val="22"/>
        </w:rPr>
        <w:t>应根据指令内容</w:t>
      </w:r>
      <w:proofErr w:type="gramStart"/>
      <w:r>
        <w:rPr>
          <w:rFonts w:asciiTheme="minorEastAsia" w:hAnsiTheme="minorEastAsia"/>
          <w:szCs w:val="22"/>
        </w:rPr>
        <w:t>作出</w:t>
      </w:r>
      <w:proofErr w:type="gramEnd"/>
      <w:r>
        <w:rPr>
          <w:rFonts w:asciiTheme="minorEastAsia" w:hAnsiTheme="minorEastAsia"/>
          <w:szCs w:val="22"/>
        </w:rPr>
        <w:t>应答，</w:t>
      </w:r>
      <w:r>
        <w:rPr>
          <w:rFonts w:asciiTheme="minorEastAsia" w:hAnsiTheme="minorEastAsia" w:hint="eastAsia"/>
          <w:szCs w:val="22"/>
        </w:rPr>
        <w:t>具体应答数据格式定义见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</w:instrText>
      </w:r>
      <w:r>
        <w:rPr>
          <w:rFonts w:asciiTheme="minorEastAsia" w:hAnsiTheme="minorEastAsia" w:hint="eastAsia"/>
          <w:szCs w:val="22"/>
        </w:rPr>
        <w:instrText>REF _Ref496258781 \h</w:instrText>
      </w:r>
      <w:r>
        <w:rPr>
          <w:rFonts w:asciiTheme="minorEastAsia" w:hAnsiTheme="minorEastAsia"/>
          <w:szCs w:val="22"/>
        </w:rPr>
        <w:instrText xml:space="preserve">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>表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  <w:t>40</w:t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 w:hint="eastAsia"/>
          <w:szCs w:val="22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59" w:name="_Ref496258781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bookmarkEnd w:id="159"/>
      <w:r>
        <w:rPr>
          <w:rFonts w:ascii="黑体" w:hAnsi="黑体" w:hint="eastAsia"/>
          <w:sz w:val="21"/>
          <w:szCs w:val="21"/>
        </w:rPr>
        <w:t>40 事件及报警应答格式定义</w:t>
      </w:r>
    </w:p>
    <w:tbl>
      <w:tblPr>
        <w:tblW w:w="6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"/>
        <w:gridCol w:w="795"/>
        <w:gridCol w:w="5025"/>
      </w:tblGrid>
      <w:tr w:rsidR="00462026">
        <w:trPr>
          <w:jc w:val="center"/>
        </w:trPr>
        <w:tc>
          <w:tcPr>
            <w:tcW w:w="100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外</w:t>
            </w:r>
            <w:r>
              <w:rPr>
                <w:rFonts w:asciiTheme="minorEastAsia" w:hAnsiTheme="minorEastAsia" w:hint="eastAsia"/>
                <w:b/>
                <w:sz w:val="18"/>
              </w:rPr>
              <w:t>设编号</w:t>
            </w:r>
          </w:p>
        </w:tc>
        <w:tc>
          <w:tcPr>
            <w:tcW w:w="79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功能码</w:t>
            </w:r>
          </w:p>
        </w:tc>
        <w:tc>
          <w:tcPr>
            <w:tcW w:w="502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数据区</w:t>
            </w:r>
          </w:p>
        </w:tc>
      </w:tr>
      <w:tr w:rsidR="00462026">
        <w:trPr>
          <w:jc w:val="center"/>
        </w:trPr>
        <w:tc>
          <w:tcPr>
            <w:tcW w:w="100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REF _Ref496256892 \h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</w:rPr>
              <w:t>5</w:t>
            </w:r>
            <w:r>
              <w:rPr>
                <w:rFonts w:asciiTheme="minorEastAsia" w:hAnsiTheme="minorEastAsia"/>
                <w:sz w:val="18"/>
              </w:rPr>
              <w:noBreakHyphen/>
              <w:t>2</w:t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</w:p>
        </w:tc>
        <w:tc>
          <w:tcPr>
            <w:tcW w:w="79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0x3</w:t>
            </w:r>
            <w:r>
              <w:rPr>
                <w:rFonts w:asciiTheme="minorEastAsia" w:hAnsiTheme="minorEastAsia" w:hint="eastAsia"/>
                <w:sz w:val="18"/>
              </w:rPr>
              <w:t>6</w:t>
            </w:r>
          </w:p>
        </w:tc>
        <w:tc>
          <w:tcPr>
            <w:tcW w:w="502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空</w:t>
            </w:r>
          </w:p>
        </w:tc>
      </w:tr>
    </w:tbl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60" w:name="_Ref496258762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bookmarkEnd w:id="160"/>
      <w:r>
        <w:rPr>
          <w:rFonts w:ascii="黑体" w:hAnsi="黑体" w:hint="eastAsia"/>
          <w:sz w:val="21"/>
          <w:szCs w:val="21"/>
        </w:rPr>
        <w:t>41 事件及报警内容格式定义</w:t>
      </w:r>
    </w:p>
    <w:tbl>
      <w:tblPr>
        <w:tblW w:w="90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4419"/>
      </w:tblGrid>
      <w:tr w:rsidR="00462026">
        <w:trPr>
          <w:trHeight w:val="9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起始字节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字段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数据长度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描述及要求</w:t>
            </w:r>
          </w:p>
        </w:tc>
      </w:tr>
      <w:tr w:rsidR="00462026">
        <w:trPr>
          <w:trHeight w:val="285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报警</w:t>
            </w:r>
            <w:r>
              <w:rPr>
                <w:rFonts w:asciiTheme="minorEastAsia" w:hAnsiTheme="minorEastAsia"/>
                <w:sz w:val="18"/>
                <w:szCs w:val="18"/>
              </w:rPr>
              <w:t>ID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cs="Arial Unicode MS" w:hint="eastAsia"/>
                <w:sz w:val="18"/>
                <w:szCs w:val="18"/>
              </w:rPr>
              <w:t>按照报警先后，从0开始循环累加。</w:t>
            </w:r>
          </w:p>
        </w:tc>
      </w:tr>
      <w:tr w:rsidR="00462026">
        <w:trPr>
          <w:trHeight w:val="285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标志</w:t>
            </w:r>
            <w:r>
              <w:rPr>
                <w:rFonts w:asciiTheme="minorEastAsia" w:hAnsiTheme="minorEastAsia"/>
                <w:sz w:val="18"/>
              </w:rPr>
              <w:t>状态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cs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0x00：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不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可用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cs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0x01：开始标志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cs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0x02：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结束</w:t>
            </w:r>
            <w:r>
              <w:rPr>
                <w:rFonts w:asciiTheme="minorEastAsia" w:eastAsiaTheme="minorEastAsia" w:hAnsiTheme="minorEastAsia"/>
                <w:sz w:val="18"/>
              </w:rPr>
              <w:t>标志</w:t>
            </w:r>
          </w:p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 w:cs="Arial Unicode MS" w:hint="eastAsia"/>
                <w:sz w:val="18"/>
              </w:rPr>
              <w:t>该字段仅适用于有开始和结束标志类型的报警或事件，报警类型或事件类型无开始和结束标志，则该位</w:t>
            </w:r>
            <w:proofErr w:type="gramStart"/>
            <w:r>
              <w:rPr>
                <w:rFonts w:asciiTheme="minorEastAsia" w:hAnsiTheme="minorEastAsia" w:cs="Arial Unicode MS" w:hint="eastAsia"/>
                <w:sz w:val="18"/>
              </w:rPr>
              <w:t>不</w:t>
            </w:r>
            <w:proofErr w:type="gramEnd"/>
            <w:r>
              <w:rPr>
                <w:rFonts w:asciiTheme="minorEastAsia" w:hAnsiTheme="minorEastAsia" w:cs="Arial Unicode MS" w:hint="eastAsia"/>
                <w:sz w:val="18"/>
              </w:rPr>
              <w:t>可用，填入0x00即可。</w:t>
            </w:r>
          </w:p>
        </w:tc>
      </w:tr>
      <w:tr w:rsidR="00462026">
        <w:trPr>
          <w:trHeight w:val="283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报警/事件类型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0x01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：</w:t>
            </w:r>
            <w:r>
              <w:rPr>
                <w:rFonts w:asciiTheme="minorEastAsia" w:eastAsiaTheme="minorEastAsia" w:hAnsiTheme="minorEastAsia"/>
                <w:sz w:val="18"/>
              </w:rPr>
              <w:t>疲劳驾驶报警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0x02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：</w:t>
            </w:r>
            <w:r>
              <w:rPr>
                <w:rFonts w:asciiTheme="minorEastAsia" w:eastAsiaTheme="minorEastAsia" w:hAnsiTheme="minorEastAsia"/>
                <w:sz w:val="18"/>
              </w:rPr>
              <w:t>接打电话报警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lastRenderedPageBreak/>
              <w:t>0x03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：</w:t>
            </w:r>
            <w:r>
              <w:rPr>
                <w:rFonts w:asciiTheme="minorEastAsia" w:eastAsiaTheme="minorEastAsia" w:hAnsiTheme="minorEastAsia"/>
                <w:sz w:val="18"/>
              </w:rPr>
              <w:t>抽烟报警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0x04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：</w:t>
            </w:r>
            <w:r>
              <w:rPr>
                <w:rFonts w:asciiTheme="minorEastAsia" w:eastAsiaTheme="minorEastAsia" w:hAnsiTheme="minorEastAsia"/>
                <w:sz w:val="18"/>
              </w:rPr>
              <w:t>分神驾驶报警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0x05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：驾驶员</w:t>
            </w:r>
            <w:r>
              <w:rPr>
                <w:rFonts w:asciiTheme="minorEastAsia" w:eastAsiaTheme="minorEastAsia" w:hAnsiTheme="minorEastAsia"/>
                <w:sz w:val="18"/>
              </w:rPr>
              <w:t>异常报警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0x06~0x0F：用户自定义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0x</w:t>
            </w: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10：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主</w:t>
            </w: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动抓拍事件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cs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0x</w:t>
            </w:r>
            <w:r>
              <w:rPr>
                <w:rFonts w:asciiTheme="minorEastAsia" w:eastAsiaTheme="minorEastAsia" w:hAnsiTheme="minorEastAsia"/>
                <w:sz w:val="18"/>
                <w:szCs w:val="22"/>
                <w:lang w:eastAsia="zh-CN"/>
              </w:rPr>
              <w:t>11：驾驶员变更</w:t>
            </w:r>
            <w:r>
              <w:rPr>
                <w:rFonts w:asciiTheme="minorEastAsia" w:eastAsiaTheme="minorEastAsia" w:hAnsiTheme="minorEastAsia" w:hint="eastAsia"/>
                <w:sz w:val="18"/>
                <w:szCs w:val="22"/>
                <w:lang w:eastAsia="zh-CN"/>
              </w:rPr>
              <w:t>事件</w:t>
            </w:r>
          </w:p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0x1</w:t>
            </w:r>
            <w:r>
              <w:rPr>
                <w:rFonts w:asciiTheme="minorEastAsia" w:hAnsiTheme="minorEastAsia"/>
                <w:sz w:val="18"/>
              </w:rPr>
              <w:t>2</w:t>
            </w:r>
            <w:r>
              <w:rPr>
                <w:rFonts w:asciiTheme="minorEastAsia" w:hAnsiTheme="minorEastAsia" w:hint="eastAsia"/>
                <w:sz w:val="18"/>
              </w:rPr>
              <w:t>~0x1F：用户自定义</w:t>
            </w:r>
          </w:p>
        </w:tc>
      </w:tr>
      <w:tr w:rsidR="00462026">
        <w:trPr>
          <w:trHeight w:val="283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lastRenderedPageBreak/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疲劳</w:t>
            </w:r>
            <w:r>
              <w:rPr>
                <w:rFonts w:asciiTheme="minorEastAsia" w:hAnsiTheme="minorEastAsia"/>
                <w:sz w:val="18"/>
              </w:rPr>
              <w:t>程度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表示疲劳</w:t>
            </w:r>
            <w:r>
              <w:rPr>
                <w:rFonts w:asciiTheme="minorEastAsia" w:hAnsiTheme="minorEastAsia" w:hint="eastAsia"/>
                <w:sz w:val="18"/>
              </w:rPr>
              <w:t>程度，范围1~</w:t>
            </w:r>
            <w:r>
              <w:rPr>
                <w:rFonts w:asciiTheme="minorEastAsia" w:hAnsiTheme="minorEastAsia"/>
                <w:sz w:val="18"/>
              </w:rPr>
              <w:t>10</w:t>
            </w:r>
            <w:r>
              <w:rPr>
                <w:rFonts w:asciiTheme="minorEastAsia" w:hAnsiTheme="minorEastAsia" w:hint="eastAsia"/>
                <w:sz w:val="18"/>
              </w:rPr>
              <w:t>，</w:t>
            </w:r>
            <w:r>
              <w:rPr>
                <w:rFonts w:asciiTheme="minorEastAsia" w:hAnsiTheme="minorEastAsia"/>
                <w:sz w:val="18"/>
              </w:rPr>
              <w:t>数值越大疲劳程度越严重</w:t>
            </w:r>
            <w:r>
              <w:rPr>
                <w:rFonts w:asciiTheme="minorEastAsia" w:hAnsiTheme="minorEastAsia" w:hint="eastAsia"/>
                <w:sz w:val="18"/>
              </w:rPr>
              <w:t>，仅在报警类型为0x</w:t>
            </w:r>
            <w:r>
              <w:rPr>
                <w:rFonts w:asciiTheme="minorEastAsia" w:hAnsiTheme="minorEastAsia"/>
                <w:sz w:val="18"/>
              </w:rPr>
              <w:t>01时有效</w:t>
            </w:r>
            <w:r>
              <w:rPr>
                <w:rFonts w:asciiTheme="minorEastAsia" w:hAnsiTheme="minorEastAsia" w:hint="eastAsia"/>
                <w:sz w:val="18"/>
              </w:rPr>
              <w:t>。</w:t>
            </w:r>
          </w:p>
        </w:tc>
      </w:tr>
      <w:tr w:rsidR="00462026">
        <w:trPr>
          <w:trHeight w:val="283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预留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BYTE</w:t>
            </w:r>
            <w:r>
              <w:rPr>
                <w:rFonts w:asciiTheme="minorEastAsia" w:hAnsiTheme="minorEastAsia"/>
                <w:sz w:val="18"/>
              </w:rPr>
              <w:t>[4]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026" w:rsidRDefault="00041E81">
            <w:pPr>
              <w:ind w:firstLineChars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预留</w:t>
            </w:r>
          </w:p>
        </w:tc>
      </w:tr>
      <w:tr w:rsidR="00462026">
        <w:trPr>
          <w:trHeight w:val="283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车速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单位Km/h</w:t>
            </w:r>
            <w:r w:rsidR="00246A64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r>
              <w:rPr>
                <w:rFonts w:asciiTheme="minorEastAsia" w:hAnsiTheme="minorEastAsia"/>
                <w:sz w:val="18"/>
                <w:szCs w:val="18"/>
              </w:rPr>
              <w:t>范围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0~</w:t>
            </w:r>
            <w:r>
              <w:rPr>
                <w:rFonts w:asciiTheme="minorEastAsia" w:hAnsiTheme="minorEastAsia"/>
                <w:sz w:val="18"/>
                <w:szCs w:val="18"/>
              </w:rPr>
              <w:t>250</w:t>
            </w:r>
          </w:p>
        </w:tc>
      </w:tr>
      <w:tr w:rsidR="00462026">
        <w:trPr>
          <w:trHeight w:val="283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高程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海拔高度，单位为米（m）</w:t>
            </w:r>
          </w:p>
        </w:tc>
      </w:tr>
      <w:tr w:rsidR="00462026">
        <w:trPr>
          <w:trHeight w:val="283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纬度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DWORD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以度为单位的纬度值乘以10 的6次方，精确到百万分之一度</w:t>
            </w:r>
          </w:p>
        </w:tc>
      </w:tr>
      <w:tr w:rsidR="00462026">
        <w:trPr>
          <w:trHeight w:val="283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经度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DWORD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以度为单位的纬度值乘以10 的6次方，精确到百万分之一度</w:t>
            </w:r>
          </w:p>
        </w:tc>
      </w:tr>
      <w:tr w:rsidR="00462026">
        <w:trPr>
          <w:trHeight w:val="283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日期时间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BCD[6]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YY-MM-DD-hh-mm-ss （GMT+8时间）</w:t>
            </w:r>
          </w:p>
        </w:tc>
      </w:tr>
      <w:tr w:rsidR="00462026">
        <w:trPr>
          <w:trHeight w:val="283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车辆状态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见表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18"/>
                <w:szCs w:val="18"/>
              </w:rPr>
              <w:instrText>STYLEREF 1 \s</w:instrText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r>
              <w:rPr>
                <w:rFonts w:asciiTheme="minorEastAsia" w:hAnsiTheme="minorEastAsia"/>
                <w:sz w:val="18"/>
                <w:szCs w:val="18"/>
              </w:rPr>
              <w:noBreakHyphen/>
              <w:t>9</w:t>
            </w:r>
          </w:p>
        </w:tc>
      </w:tr>
      <w:tr w:rsidR="00462026">
        <w:trPr>
          <w:trHeight w:val="283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报警附加多媒体信息列表总数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026" w:rsidRDefault="00462026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462026">
        <w:trPr>
          <w:trHeight w:val="283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多媒体信息列表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媒体信息列表格式见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REF _Ref496258798 \h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</w:rPr>
              <w:t>5</w:t>
            </w:r>
            <w:r>
              <w:rPr>
                <w:rFonts w:asciiTheme="minorEastAsia" w:hAnsiTheme="minorEastAsia"/>
                <w:sz w:val="18"/>
              </w:rPr>
              <w:noBreakHyphen/>
              <w:t>42</w:t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</w:p>
        </w:tc>
      </w:tr>
    </w:tbl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61" w:name="_Ref496258798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4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161"/>
      <w:r>
        <w:rPr>
          <w:rFonts w:ascii="黑体" w:hAnsi="黑体" w:hint="eastAsia"/>
          <w:sz w:val="21"/>
          <w:szCs w:val="21"/>
        </w:rPr>
        <w:t>2 媒体信息列表格式定义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4403"/>
      </w:tblGrid>
      <w:tr w:rsidR="00462026">
        <w:trPr>
          <w:jc w:val="center"/>
        </w:trPr>
        <w:tc>
          <w:tcPr>
            <w:tcW w:w="1557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起始字节</w:t>
            </w:r>
          </w:p>
        </w:tc>
        <w:tc>
          <w:tcPr>
            <w:tcW w:w="1558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字段</w:t>
            </w:r>
          </w:p>
        </w:tc>
        <w:tc>
          <w:tcPr>
            <w:tcW w:w="1558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数据长度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描述</w:t>
            </w: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  <w:szCs w:val="22"/>
              </w:rPr>
              <w:t>0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  <w:szCs w:val="22"/>
              </w:rPr>
              <w:t>多媒体类型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  <w:szCs w:val="22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  <w:szCs w:val="22"/>
              </w:rPr>
              <w:t>0x00：图片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  <w:szCs w:val="22"/>
              </w:rPr>
              <w:t>0x01：音频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  <w:szCs w:val="22"/>
              </w:rPr>
              <w:t>0x02：视频</w:t>
            </w: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  <w:szCs w:val="22"/>
              </w:rPr>
              <w:t>1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  <w:szCs w:val="22"/>
              </w:rPr>
              <w:t>多媒体ID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  <w:szCs w:val="22"/>
              </w:rPr>
              <w:t>DWORD</w:t>
            </w:r>
          </w:p>
        </w:tc>
        <w:tc>
          <w:tcPr>
            <w:tcW w:w="4403" w:type="dxa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  <w:szCs w:val="22"/>
              </w:rPr>
            </w:pPr>
            <w:r>
              <w:rPr>
                <w:rFonts w:asciiTheme="minorEastAsia" w:hAnsiTheme="minorEastAsia"/>
                <w:sz w:val="18"/>
                <w:szCs w:val="22"/>
              </w:rPr>
              <w:t>&gt;0</w:t>
            </w:r>
          </w:p>
        </w:tc>
      </w:tr>
    </w:tbl>
    <w:p w:rsidR="00462026" w:rsidRDefault="002E19BF">
      <w:pPr>
        <w:pStyle w:val="3"/>
        <w:numPr>
          <w:ilvl w:val="2"/>
          <w:numId w:val="2"/>
        </w:numPr>
        <w:spacing w:before="312" w:after="312"/>
        <w:ind w:left="851" w:hanging="851"/>
      </w:pPr>
      <w:bookmarkStart w:id="162" w:name="_Toc492303180"/>
      <w:r>
        <w:rPr>
          <w:rFonts w:hint="eastAsia"/>
        </w:rPr>
        <w:t xml:space="preserve">  </w:t>
      </w:r>
      <w:r w:rsidR="00041E81">
        <w:t>胎压监测系统指令</w:t>
      </w:r>
      <w:bookmarkEnd w:id="162"/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功能码：0x</w:t>
      </w:r>
      <w:r>
        <w:rPr>
          <w:rFonts w:asciiTheme="minorEastAsia" w:hAnsiTheme="minorEastAsia" w:hint="eastAsia"/>
          <w:szCs w:val="22"/>
        </w:rPr>
        <w:t>36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胎压监测系统上传给终端事件及报警指令格式见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_Ref496258807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 xml:space="preserve">表 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  <w:t>43</w:t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63" w:name="_Ref496258807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4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163"/>
      <w:r>
        <w:rPr>
          <w:rFonts w:ascii="黑体" w:hAnsi="黑体" w:hint="eastAsia"/>
          <w:sz w:val="21"/>
          <w:szCs w:val="21"/>
        </w:rPr>
        <w:t>3事件及报警指令格式定义</w:t>
      </w:r>
    </w:p>
    <w:tbl>
      <w:tblPr>
        <w:tblW w:w="6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"/>
        <w:gridCol w:w="795"/>
        <w:gridCol w:w="5025"/>
      </w:tblGrid>
      <w:tr w:rsidR="00462026">
        <w:trPr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外</w:t>
            </w:r>
            <w:r>
              <w:rPr>
                <w:rFonts w:asciiTheme="minorEastAsia" w:hAnsiTheme="minorEastAsia" w:hint="eastAsia"/>
                <w:b/>
                <w:sz w:val="18"/>
              </w:rPr>
              <w:t>设编号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功能码</w:t>
            </w:r>
          </w:p>
        </w:tc>
        <w:tc>
          <w:tcPr>
            <w:tcW w:w="5025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数据区</w:t>
            </w:r>
          </w:p>
        </w:tc>
      </w:tr>
      <w:tr w:rsidR="00462026">
        <w:trPr>
          <w:jc w:val="center"/>
        </w:trPr>
        <w:tc>
          <w:tcPr>
            <w:tcW w:w="100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REF _Ref496256892 \h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</w:rPr>
              <w:t>5</w:t>
            </w:r>
            <w:r>
              <w:rPr>
                <w:rFonts w:asciiTheme="minorEastAsia" w:hAnsiTheme="minorEastAsia"/>
                <w:sz w:val="18"/>
              </w:rPr>
              <w:noBreakHyphen/>
              <w:t>2</w:t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</w:p>
        </w:tc>
        <w:tc>
          <w:tcPr>
            <w:tcW w:w="79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0x3</w:t>
            </w:r>
            <w:r>
              <w:rPr>
                <w:rFonts w:asciiTheme="minorEastAsia" w:hAnsiTheme="minorEastAsia" w:hint="eastAsia"/>
                <w:sz w:val="18"/>
              </w:rPr>
              <w:t>6</w:t>
            </w:r>
          </w:p>
        </w:tc>
        <w:tc>
          <w:tcPr>
            <w:tcW w:w="502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见表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18"/>
                <w:szCs w:val="18"/>
              </w:rPr>
              <w:instrText>STYLEREF 1 \s</w:instrText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r>
              <w:rPr>
                <w:rFonts w:asciiTheme="minorEastAsia" w:hAnsiTheme="minorEastAsia"/>
                <w:sz w:val="18"/>
                <w:szCs w:val="18"/>
              </w:rPr>
              <w:noBreakHyphen/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18"/>
                <w:szCs w:val="18"/>
              </w:rPr>
              <w:instrText>SEQ 表 \* ARABIC \s 1</w:instrText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hAnsiTheme="minorEastAsia"/>
                <w:sz w:val="18"/>
                <w:szCs w:val="18"/>
              </w:rPr>
              <w:t>46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</w:p>
        </w:tc>
      </w:tr>
    </w:tbl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bookmarkStart w:id="164" w:name="_Ref496258816"/>
      <w:r>
        <w:rPr>
          <w:rFonts w:asciiTheme="minorEastAsia" w:hAnsiTheme="minorEastAsia"/>
          <w:szCs w:val="22"/>
        </w:rPr>
        <w:t>终端收到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_Ref496258751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 xml:space="preserve">表 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43</w:t>
      </w:r>
      <w:r>
        <w:rPr>
          <w:rFonts w:asciiTheme="minorEastAsia" w:hAnsiTheme="minorEastAsia" w:hint="eastAsia"/>
          <w:szCs w:val="22"/>
        </w:rPr>
        <w:t>的指令后，</w:t>
      </w:r>
      <w:r>
        <w:rPr>
          <w:rFonts w:asciiTheme="minorEastAsia" w:hAnsiTheme="minorEastAsia"/>
          <w:szCs w:val="22"/>
        </w:rPr>
        <w:t>应根据指令内容</w:t>
      </w:r>
      <w:proofErr w:type="gramStart"/>
      <w:r>
        <w:rPr>
          <w:rFonts w:asciiTheme="minorEastAsia" w:hAnsiTheme="minorEastAsia"/>
          <w:szCs w:val="22"/>
        </w:rPr>
        <w:t>作出</w:t>
      </w:r>
      <w:proofErr w:type="gramEnd"/>
      <w:r>
        <w:rPr>
          <w:rFonts w:asciiTheme="minorEastAsia" w:hAnsiTheme="minorEastAsia"/>
          <w:szCs w:val="22"/>
        </w:rPr>
        <w:t>应答，</w:t>
      </w:r>
      <w:r>
        <w:rPr>
          <w:rFonts w:asciiTheme="minorEastAsia" w:hAnsiTheme="minorEastAsia" w:hint="eastAsia"/>
          <w:szCs w:val="22"/>
        </w:rPr>
        <w:t>具体应答数据格式定义见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</w:instrText>
      </w:r>
      <w:r>
        <w:rPr>
          <w:rFonts w:asciiTheme="minorEastAsia" w:hAnsiTheme="minorEastAsia" w:hint="eastAsia"/>
          <w:szCs w:val="22"/>
        </w:rPr>
        <w:instrText>REF _Ref496258781 \h</w:instrText>
      </w:r>
      <w:r>
        <w:rPr>
          <w:rFonts w:asciiTheme="minorEastAsia" w:hAnsiTheme="minorEastAsia"/>
          <w:szCs w:val="22"/>
        </w:rPr>
        <w:instrText xml:space="preserve">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 xml:space="preserve">表 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  <w:t>4</w:t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4</w:t>
      </w:r>
      <w:r>
        <w:rPr>
          <w:rFonts w:asciiTheme="minorEastAsia" w:hAnsiTheme="minorEastAsia" w:hint="eastAsia"/>
          <w:szCs w:val="22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r>
        <w:rPr>
          <w:rFonts w:ascii="黑体" w:hAnsi="黑体" w:hint="eastAsia"/>
          <w:sz w:val="21"/>
          <w:szCs w:val="21"/>
        </w:rPr>
        <w:lastRenderedPageBreak/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  <w:t>44 事件及报警应答格式定义</w:t>
      </w:r>
    </w:p>
    <w:tbl>
      <w:tblPr>
        <w:tblW w:w="6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"/>
        <w:gridCol w:w="795"/>
        <w:gridCol w:w="5025"/>
      </w:tblGrid>
      <w:tr w:rsidR="00462026">
        <w:trPr>
          <w:jc w:val="center"/>
        </w:trPr>
        <w:tc>
          <w:tcPr>
            <w:tcW w:w="100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外</w:t>
            </w:r>
            <w:r>
              <w:rPr>
                <w:rFonts w:asciiTheme="minorEastAsia" w:hAnsiTheme="minorEastAsia" w:hint="eastAsia"/>
                <w:b/>
                <w:sz w:val="18"/>
              </w:rPr>
              <w:t>设编号</w:t>
            </w:r>
          </w:p>
        </w:tc>
        <w:tc>
          <w:tcPr>
            <w:tcW w:w="79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功能码</w:t>
            </w:r>
          </w:p>
        </w:tc>
        <w:tc>
          <w:tcPr>
            <w:tcW w:w="502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数据区</w:t>
            </w:r>
          </w:p>
        </w:tc>
      </w:tr>
      <w:tr w:rsidR="00462026">
        <w:trPr>
          <w:jc w:val="center"/>
        </w:trPr>
        <w:tc>
          <w:tcPr>
            <w:tcW w:w="100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REF _Ref496256892 \h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</w:rPr>
              <w:t>5</w:t>
            </w:r>
            <w:r>
              <w:rPr>
                <w:rFonts w:asciiTheme="minorEastAsia" w:hAnsiTheme="minorEastAsia"/>
                <w:sz w:val="18"/>
              </w:rPr>
              <w:noBreakHyphen/>
              <w:t>2</w:t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</w:p>
        </w:tc>
        <w:tc>
          <w:tcPr>
            <w:tcW w:w="79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0x3</w:t>
            </w:r>
            <w:r>
              <w:rPr>
                <w:rFonts w:asciiTheme="minorEastAsia" w:hAnsiTheme="minorEastAsia" w:hint="eastAsia"/>
                <w:sz w:val="18"/>
              </w:rPr>
              <w:t>6</w:t>
            </w:r>
          </w:p>
        </w:tc>
        <w:tc>
          <w:tcPr>
            <w:tcW w:w="502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空</w:t>
            </w:r>
          </w:p>
        </w:tc>
      </w:tr>
    </w:tbl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bookmarkEnd w:id="164"/>
      <w:r>
        <w:rPr>
          <w:rFonts w:ascii="黑体" w:hAnsi="黑体" w:hint="eastAsia"/>
          <w:sz w:val="21"/>
          <w:szCs w:val="21"/>
        </w:rPr>
        <w:t>45 事件及报警内容格式定义</w:t>
      </w:r>
    </w:p>
    <w:tbl>
      <w:tblPr>
        <w:tblW w:w="90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4419"/>
      </w:tblGrid>
      <w:tr w:rsidR="00462026">
        <w:trPr>
          <w:trHeight w:val="9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起始字节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字段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数据长度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描述及要求</w:t>
            </w:r>
          </w:p>
        </w:tc>
      </w:tr>
      <w:tr w:rsidR="00462026">
        <w:trPr>
          <w:trHeight w:val="9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报警</w:t>
            </w:r>
            <w:r>
              <w:rPr>
                <w:rFonts w:asciiTheme="minorEastAsia" w:hAnsiTheme="minorEastAsia"/>
                <w:sz w:val="18"/>
                <w:szCs w:val="18"/>
              </w:rPr>
              <w:t>ID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cs="Arial Unicode MS" w:hint="eastAsia"/>
                <w:sz w:val="18"/>
                <w:szCs w:val="18"/>
              </w:rPr>
              <w:t>按照报警先后，从0开始循环累加。</w:t>
            </w:r>
          </w:p>
        </w:tc>
      </w:tr>
      <w:tr w:rsidR="00462026">
        <w:trPr>
          <w:trHeight w:val="285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标志</w:t>
            </w:r>
            <w:r>
              <w:rPr>
                <w:rFonts w:asciiTheme="minorEastAsia" w:hAnsiTheme="minorEastAsia"/>
                <w:sz w:val="18"/>
              </w:rPr>
              <w:t>状态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cs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0x00：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不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可用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cs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0x01：开始标志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cs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0x02：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结束</w:t>
            </w:r>
            <w:r>
              <w:rPr>
                <w:rFonts w:asciiTheme="minorEastAsia" w:eastAsiaTheme="minorEastAsia" w:hAnsiTheme="minorEastAsia"/>
                <w:sz w:val="18"/>
              </w:rPr>
              <w:t>标志</w:t>
            </w:r>
          </w:p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cs="Arial Unicode MS" w:hint="eastAsia"/>
                <w:sz w:val="18"/>
              </w:rPr>
              <w:t>该字段仅适用于有开始和结束标志类型的报警或事件，报警类型或事件类型无开始和结束标志，则该位</w:t>
            </w:r>
            <w:proofErr w:type="gramStart"/>
            <w:r>
              <w:rPr>
                <w:rFonts w:asciiTheme="minorEastAsia" w:hAnsiTheme="minorEastAsia" w:cs="Arial Unicode MS" w:hint="eastAsia"/>
                <w:sz w:val="18"/>
              </w:rPr>
              <w:t>不</w:t>
            </w:r>
            <w:proofErr w:type="gramEnd"/>
            <w:r>
              <w:rPr>
                <w:rFonts w:asciiTheme="minorEastAsia" w:hAnsiTheme="minorEastAsia" w:cs="Arial Unicode MS" w:hint="eastAsia"/>
                <w:sz w:val="18"/>
              </w:rPr>
              <w:t>可用，填入0x00即可。</w:t>
            </w:r>
          </w:p>
        </w:tc>
      </w:tr>
      <w:tr w:rsidR="00462026">
        <w:trPr>
          <w:trHeight w:val="285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车速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单位Km/h</w:t>
            </w:r>
            <w:r w:rsidR="00246A64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范围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0~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250</w:t>
            </w:r>
          </w:p>
        </w:tc>
      </w:tr>
      <w:tr w:rsidR="00462026">
        <w:trPr>
          <w:trHeight w:val="285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高程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海拔高度，单位为米（m）</w:t>
            </w:r>
          </w:p>
        </w:tc>
      </w:tr>
      <w:tr w:rsidR="00462026">
        <w:trPr>
          <w:trHeight w:val="285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纬度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DWORD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以度为单位的纬度值乘以10 的6次方，精确到百万分之一度</w:t>
            </w:r>
          </w:p>
        </w:tc>
      </w:tr>
      <w:tr w:rsidR="00462026">
        <w:trPr>
          <w:trHeight w:val="285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经度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DWORD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以度为单位的纬度值乘以10 的6次方，精确到百万分之一度</w:t>
            </w:r>
          </w:p>
        </w:tc>
      </w:tr>
      <w:tr w:rsidR="00462026">
        <w:trPr>
          <w:trHeight w:val="285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日期时间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BCD[6]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YY-MM-DD-hh-mm-ss （GMT+8时间）</w:t>
            </w:r>
          </w:p>
        </w:tc>
      </w:tr>
      <w:tr w:rsidR="00462026">
        <w:trPr>
          <w:trHeight w:val="285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车辆状态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见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REF _Ref496257186 \h  \* MERGEFORMAT 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表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noBreakHyphen/>
              <w:t>9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</w:p>
        </w:tc>
      </w:tr>
      <w:tr w:rsidR="00462026">
        <w:trPr>
          <w:trHeight w:val="285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报警/事件列表总数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462026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462026">
        <w:trPr>
          <w:trHeight w:val="41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报警/事件信息列表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见</w:t>
            </w:r>
            <w:r>
              <w:rPr>
                <w:rFonts w:asciiTheme="minorEastAsia" w:hAnsiTheme="minorEastAsia" w:hint="eastAsia"/>
                <w:sz w:val="18"/>
              </w:rPr>
              <w:t>表 5-4</w:t>
            </w:r>
            <w:r>
              <w:rPr>
                <w:rFonts w:asciiTheme="minorEastAsia" w:hAnsiTheme="minorEastAsia"/>
                <w:sz w:val="18"/>
              </w:rPr>
              <w:t>6</w:t>
            </w:r>
          </w:p>
        </w:tc>
      </w:tr>
    </w:tbl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65" w:name="_Ref496258827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bookmarkEnd w:id="165"/>
      <w:r>
        <w:rPr>
          <w:rFonts w:ascii="黑体" w:hAnsi="黑体" w:hint="eastAsia"/>
          <w:sz w:val="21"/>
          <w:szCs w:val="21"/>
        </w:rPr>
        <w:t>46胎压监测报警/事件信息列表格式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4403"/>
      </w:tblGrid>
      <w:tr w:rsidR="00462026">
        <w:trPr>
          <w:jc w:val="center"/>
        </w:trPr>
        <w:tc>
          <w:tcPr>
            <w:tcW w:w="1557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起始字节</w:t>
            </w:r>
          </w:p>
        </w:tc>
        <w:tc>
          <w:tcPr>
            <w:tcW w:w="1558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字段</w:t>
            </w:r>
          </w:p>
        </w:tc>
        <w:tc>
          <w:tcPr>
            <w:tcW w:w="1558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数据长度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描述</w:t>
            </w: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胎压报警位置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BYTE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报警轮胎位置编号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（从左前轮开始以Z字形从00依次编号，编号与是否安装TPMS无关）</w:t>
            </w: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1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报警/事件类型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WORD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0表示无报警，1表示有报警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b</w:t>
            </w:r>
            <w:r>
              <w:rPr>
                <w:rFonts w:asciiTheme="minorEastAsia" w:hAnsiTheme="minorEastAsia"/>
                <w:sz w:val="18"/>
              </w:rPr>
              <w:t>it0</w:t>
            </w:r>
            <w:r>
              <w:rPr>
                <w:rFonts w:asciiTheme="minorEastAsia" w:hAnsiTheme="minorEastAsia" w:hint="eastAsia"/>
                <w:sz w:val="18"/>
              </w:rPr>
              <w:t>：胎压（定时上报）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b</w:t>
            </w:r>
            <w:r>
              <w:rPr>
                <w:rFonts w:asciiTheme="minorEastAsia" w:hAnsiTheme="minorEastAsia"/>
                <w:sz w:val="18"/>
              </w:rPr>
              <w:t>it1</w:t>
            </w:r>
            <w:r>
              <w:rPr>
                <w:rFonts w:asciiTheme="minorEastAsia" w:hAnsiTheme="minorEastAsia" w:hint="eastAsia"/>
                <w:sz w:val="18"/>
              </w:rPr>
              <w:t>：胎压过高报警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b</w:t>
            </w:r>
            <w:r>
              <w:rPr>
                <w:rFonts w:asciiTheme="minorEastAsia" w:hAnsiTheme="minorEastAsia"/>
                <w:sz w:val="18"/>
              </w:rPr>
              <w:t>it2</w:t>
            </w:r>
            <w:r>
              <w:rPr>
                <w:rFonts w:asciiTheme="minorEastAsia" w:hAnsiTheme="minorEastAsia" w:hint="eastAsia"/>
                <w:sz w:val="18"/>
              </w:rPr>
              <w:t>：胎压过低报警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b</w:t>
            </w:r>
            <w:r>
              <w:rPr>
                <w:rFonts w:asciiTheme="minorEastAsia" w:hAnsiTheme="minorEastAsia"/>
                <w:sz w:val="18"/>
              </w:rPr>
              <w:t>it3</w:t>
            </w:r>
            <w:r>
              <w:rPr>
                <w:rFonts w:asciiTheme="minorEastAsia" w:hAnsiTheme="minorEastAsia" w:hint="eastAsia"/>
                <w:sz w:val="18"/>
              </w:rPr>
              <w:t>：胎温过高报警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b</w:t>
            </w:r>
            <w:r>
              <w:rPr>
                <w:rFonts w:asciiTheme="minorEastAsia" w:hAnsiTheme="minorEastAsia"/>
                <w:sz w:val="18"/>
              </w:rPr>
              <w:t>it4</w:t>
            </w:r>
            <w:r>
              <w:rPr>
                <w:rFonts w:asciiTheme="minorEastAsia" w:hAnsiTheme="minorEastAsia" w:hint="eastAsia"/>
                <w:sz w:val="18"/>
              </w:rPr>
              <w:t>：传感器异常报警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b</w:t>
            </w:r>
            <w:r>
              <w:rPr>
                <w:rFonts w:asciiTheme="minorEastAsia" w:hAnsiTheme="minorEastAsia"/>
                <w:sz w:val="18"/>
              </w:rPr>
              <w:t>it5</w:t>
            </w:r>
            <w:r>
              <w:rPr>
                <w:rFonts w:asciiTheme="minorEastAsia" w:hAnsiTheme="minorEastAsia" w:hint="eastAsia"/>
                <w:sz w:val="18"/>
              </w:rPr>
              <w:t>：胎压不平衡报警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b</w:t>
            </w:r>
            <w:r>
              <w:rPr>
                <w:rFonts w:asciiTheme="minorEastAsia" w:hAnsiTheme="minorEastAsia"/>
                <w:sz w:val="18"/>
              </w:rPr>
              <w:t>it6</w:t>
            </w:r>
            <w:r>
              <w:rPr>
                <w:rFonts w:asciiTheme="minorEastAsia" w:hAnsiTheme="minorEastAsia" w:hint="eastAsia"/>
                <w:sz w:val="18"/>
              </w:rPr>
              <w:t>：慢漏气报警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b</w:t>
            </w:r>
            <w:r>
              <w:rPr>
                <w:rFonts w:asciiTheme="minorEastAsia" w:hAnsiTheme="minorEastAsia"/>
                <w:sz w:val="18"/>
              </w:rPr>
              <w:t>it7</w:t>
            </w:r>
            <w:r>
              <w:rPr>
                <w:rFonts w:asciiTheme="minorEastAsia" w:hAnsiTheme="minorEastAsia" w:hint="eastAsia"/>
                <w:sz w:val="18"/>
              </w:rPr>
              <w:t>：电池电量低报警</w:t>
            </w:r>
          </w:p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lastRenderedPageBreak/>
              <w:t>b</w:t>
            </w:r>
            <w:r>
              <w:rPr>
                <w:rFonts w:asciiTheme="minorEastAsia" w:hAnsiTheme="minorEastAsia"/>
                <w:sz w:val="18"/>
              </w:rPr>
              <w:t>it8</w:t>
            </w:r>
            <w:r>
              <w:rPr>
                <w:rFonts w:asciiTheme="minorEastAsia" w:hAnsiTheme="minorEastAsia" w:hint="eastAsia"/>
                <w:sz w:val="18"/>
              </w:rPr>
              <w:t>~</w:t>
            </w:r>
            <w:r>
              <w:rPr>
                <w:rFonts w:asciiTheme="minorEastAsia" w:hAnsiTheme="minorEastAsia"/>
                <w:sz w:val="18"/>
              </w:rPr>
              <w:t>bit15</w:t>
            </w:r>
            <w:r>
              <w:rPr>
                <w:rFonts w:asciiTheme="minorEastAsia" w:hAnsiTheme="minorEastAsia" w:hint="eastAsia"/>
                <w:sz w:val="18"/>
              </w:rPr>
              <w:t>：预留</w:t>
            </w: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lastRenderedPageBreak/>
              <w:t>3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胎压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WORD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单位 Kpa</w:t>
            </w: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5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胎温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WORD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单位 ℃</w:t>
            </w:r>
          </w:p>
        </w:tc>
      </w:tr>
      <w:tr w:rsidR="00462026">
        <w:trPr>
          <w:jc w:val="center"/>
        </w:trPr>
        <w:tc>
          <w:tcPr>
            <w:tcW w:w="1557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7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电池电量</w:t>
            </w:r>
          </w:p>
        </w:tc>
        <w:tc>
          <w:tcPr>
            <w:tcW w:w="1558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WORD</w:t>
            </w:r>
          </w:p>
        </w:tc>
        <w:tc>
          <w:tcPr>
            <w:tcW w:w="4403" w:type="dxa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单位</w:t>
            </w:r>
            <w:r>
              <w:rPr>
                <w:rFonts w:asciiTheme="minorEastAsia" w:hAnsiTheme="minorEastAsia" w:hint="eastAsia"/>
                <w:sz w:val="18"/>
              </w:rPr>
              <w:t>%</w:t>
            </w:r>
          </w:p>
        </w:tc>
      </w:tr>
    </w:tbl>
    <w:p w:rsidR="00462026" w:rsidRDefault="002E19BF">
      <w:pPr>
        <w:pStyle w:val="3"/>
        <w:numPr>
          <w:ilvl w:val="2"/>
          <w:numId w:val="2"/>
        </w:numPr>
        <w:spacing w:before="312" w:after="312"/>
        <w:ind w:left="851" w:hanging="851"/>
      </w:pPr>
      <w:bookmarkStart w:id="166" w:name="_Toc492303181"/>
      <w:r>
        <w:rPr>
          <w:rFonts w:hint="eastAsia"/>
        </w:rPr>
        <w:t xml:space="preserve">  </w:t>
      </w:r>
      <w:r w:rsidR="00041E81">
        <w:t>盲区监测系统指令</w:t>
      </w:r>
      <w:bookmarkEnd w:id="166"/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功能码：0x</w:t>
      </w:r>
      <w:r>
        <w:rPr>
          <w:rFonts w:asciiTheme="minorEastAsia" w:hAnsiTheme="minorEastAsia" w:hint="eastAsia"/>
          <w:szCs w:val="22"/>
        </w:rPr>
        <w:t>36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盲区监测系统上传给终端事件及报警指令格式见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_Ref496258836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 xml:space="preserve">表 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  <w:t>4</w:t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7。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67" w:name="_Ref496258836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bookmarkEnd w:id="167"/>
      <w:r>
        <w:rPr>
          <w:rFonts w:ascii="黑体" w:hAnsi="黑体" w:hint="eastAsia"/>
          <w:sz w:val="21"/>
          <w:szCs w:val="21"/>
        </w:rPr>
        <w:t>47事件及报警指令格式定义</w:t>
      </w:r>
    </w:p>
    <w:tbl>
      <w:tblPr>
        <w:tblW w:w="6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"/>
        <w:gridCol w:w="795"/>
        <w:gridCol w:w="5025"/>
      </w:tblGrid>
      <w:tr w:rsidR="00462026">
        <w:trPr>
          <w:jc w:val="center"/>
        </w:trPr>
        <w:tc>
          <w:tcPr>
            <w:tcW w:w="100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外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设编号</w:t>
            </w:r>
          </w:p>
        </w:tc>
        <w:tc>
          <w:tcPr>
            <w:tcW w:w="79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功能码</w:t>
            </w:r>
          </w:p>
        </w:tc>
        <w:tc>
          <w:tcPr>
            <w:tcW w:w="502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数据区</w:t>
            </w:r>
          </w:p>
        </w:tc>
      </w:tr>
      <w:tr w:rsidR="00462026">
        <w:trPr>
          <w:jc w:val="center"/>
        </w:trPr>
        <w:tc>
          <w:tcPr>
            <w:tcW w:w="100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REF _Ref496256892 \h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</w:rPr>
              <w:t>5</w:t>
            </w:r>
            <w:r>
              <w:rPr>
                <w:rFonts w:asciiTheme="minorEastAsia" w:hAnsiTheme="minorEastAsia"/>
                <w:sz w:val="18"/>
              </w:rPr>
              <w:noBreakHyphen/>
              <w:t>2</w:t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</w:p>
        </w:tc>
        <w:tc>
          <w:tcPr>
            <w:tcW w:w="79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0x3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02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见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 REF _Ref496258847 \h  \* MERGEFORMAT </w:instrText>
            </w:r>
            <w:r>
              <w:rPr>
                <w:rFonts w:asciiTheme="minorEastAsia" w:hAnsiTheme="minorEastAsia"/>
                <w:sz w:val="18"/>
                <w:szCs w:val="18"/>
              </w:rPr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/>
                <w:sz w:val="18"/>
                <w:szCs w:val="18"/>
              </w:rPr>
              <w:noBreakHyphen/>
              <w:t>4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r>
              <w:rPr>
                <w:rFonts w:asciiTheme="minorEastAsia" w:hAnsiTheme="minorEastAsia"/>
                <w:sz w:val="18"/>
                <w:szCs w:val="18"/>
              </w:rPr>
              <w:t>9</w:t>
            </w:r>
          </w:p>
        </w:tc>
      </w:tr>
    </w:tbl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终端收到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_Ref496258751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>表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47</w:t>
      </w:r>
      <w:r>
        <w:rPr>
          <w:rFonts w:asciiTheme="minorEastAsia" w:hAnsiTheme="minorEastAsia" w:hint="eastAsia"/>
          <w:szCs w:val="22"/>
        </w:rPr>
        <w:t>的指令后，</w:t>
      </w:r>
      <w:r>
        <w:rPr>
          <w:rFonts w:asciiTheme="minorEastAsia" w:hAnsiTheme="minorEastAsia"/>
          <w:szCs w:val="22"/>
        </w:rPr>
        <w:t>应根据指令内容</w:t>
      </w:r>
      <w:proofErr w:type="gramStart"/>
      <w:r>
        <w:rPr>
          <w:rFonts w:asciiTheme="minorEastAsia" w:hAnsiTheme="minorEastAsia"/>
          <w:szCs w:val="22"/>
        </w:rPr>
        <w:t>作出</w:t>
      </w:r>
      <w:proofErr w:type="gramEnd"/>
      <w:r>
        <w:rPr>
          <w:rFonts w:asciiTheme="minorEastAsia" w:hAnsiTheme="minorEastAsia"/>
          <w:szCs w:val="22"/>
        </w:rPr>
        <w:t>应答，</w:t>
      </w:r>
      <w:r>
        <w:rPr>
          <w:rFonts w:asciiTheme="minorEastAsia" w:hAnsiTheme="minorEastAsia" w:hint="eastAsia"/>
          <w:szCs w:val="22"/>
        </w:rPr>
        <w:t>具体应答数据格式定义见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</w:instrText>
      </w:r>
      <w:r>
        <w:rPr>
          <w:rFonts w:asciiTheme="minorEastAsia" w:hAnsiTheme="minorEastAsia" w:hint="eastAsia"/>
          <w:szCs w:val="22"/>
        </w:rPr>
        <w:instrText>REF _Ref496258781 \h</w:instrText>
      </w:r>
      <w:r>
        <w:rPr>
          <w:rFonts w:asciiTheme="minorEastAsia" w:hAnsiTheme="minorEastAsia"/>
          <w:szCs w:val="22"/>
        </w:rPr>
        <w:instrText xml:space="preserve">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>表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  <w:t>4</w:t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8</w:t>
      </w:r>
      <w:r>
        <w:rPr>
          <w:rFonts w:asciiTheme="minorEastAsia" w:hAnsiTheme="minorEastAsia" w:hint="eastAsia"/>
          <w:szCs w:val="22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  <w:t>48 事件及报警应答格式定义</w:t>
      </w:r>
    </w:p>
    <w:tbl>
      <w:tblPr>
        <w:tblW w:w="6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"/>
        <w:gridCol w:w="795"/>
        <w:gridCol w:w="5025"/>
      </w:tblGrid>
      <w:tr w:rsidR="00462026">
        <w:trPr>
          <w:jc w:val="center"/>
        </w:trPr>
        <w:tc>
          <w:tcPr>
            <w:tcW w:w="100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外</w:t>
            </w:r>
            <w:r>
              <w:rPr>
                <w:rFonts w:asciiTheme="minorEastAsia" w:hAnsiTheme="minorEastAsia" w:hint="eastAsia"/>
                <w:b/>
                <w:sz w:val="18"/>
              </w:rPr>
              <w:t>设编号</w:t>
            </w:r>
          </w:p>
        </w:tc>
        <w:tc>
          <w:tcPr>
            <w:tcW w:w="79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功能码</w:t>
            </w:r>
          </w:p>
        </w:tc>
        <w:tc>
          <w:tcPr>
            <w:tcW w:w="5025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数据区</w:t>
            </w:r>
          </w:p>
        </w:tc>
      </w:tr>
      <w:tr w:rsidR="00462026">
        <w:trPr>
          <w:jc w:val="center"/>
        </w:trPr>
        <w:tc>
          <w:tcPr>
            <w:tcW w:w="100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REF _Ref496256892 \h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</w:rPr>
              <w:t>5</w:t>
            </w:r>
            <w:r>
              <w:rPr>
                <w:rFonts w:asciiTheme="minorEastAsia" w:hAnsiTheme="minorEastAsia"/>
                <w:sz w:val="18"/>
              </w:rPr>
              <w:noBreakHyphen/>
              <w:t>2</w:t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</w:p>
        </w:tc>
        <w:tc>
          <w:tcPr>
            <w:tcW w:w="79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0x3</w:t>
            </w:r>
            <w:r>
              <w:rPr>
                <w:rFonts w:asciiTheme="minorEastAsia" w:hAnsiTheme="minorEastAsia" w:hint="eastAsia"/>
                <w:sz w:val="18"/>
              </w:rPr>
              <w:t>6</w:t>
            </w:r>
          </w:p>
        </w:tc>
        <w:tc>
          <w:tcPr>
            <w:tcW w:w="5025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空</w:t>
            </w:r>
          </w:p>
        </w:tc>
      </w:tr>
    </w:tbl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  <w:t>49事件及报警内容格式定义</w:t>
      </w:r>
    </w:p>
    <w:tbl>
      <w:tblPr>
        <w:tblW w:w="90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4419"/>
      </w:tblGrid>
      <w:tr w:rsidR="00462026">
        <w:trPr>
          <w:trHeight w:val="9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起始字节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字段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数据长度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描述及要求</w:t>
            </w:r>
          </w:p>
        </w:tc>
      </w:tr>
      <w:tr w:rsidR="00462026">
        <w:trPr>
          <w:trHeight w:val="285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预留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预留</w:t>
            </w:r>
          </w:p>
        </w:tc>
      </w:tr>
      <w:tr w:rsidR="00462026">
        <w:trPr>
          <w:trHeight w:val="285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标志</w:t>
            </w:r>
            <w:r>
              <w:rPr>
                <w:rFonts w:asciiTheme="minorEastAsia" w:hAnsiTheme="minorEastAsia"/>
                <w:sz w:val="18"/>
              </w:rPr>
              <w:t>状态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cs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0x00：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不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可用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cs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0x01：开始标志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 w:cs="Arial Unicode MS"/>
                <w:sz w:val="18"/>
                <w:cs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0x02：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结束</w:t>
            </w:r>
            <w:r>
              <w:rPr>
                <w:rFonts w:asciiTheme="minorEastAsia" w:eastAsiaTheme="minorEastAsia" w:hAnsiTheme="minorEastAsia"/>
                <w:sz w:val="18"/>
              </w:rPr>
              <w:t>标志</w:t>
            </w:r>
          </w:p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cs="Arial Unicode MS" w:hint="eastAsia"/>
                <w:sz w:val="18"/>
              </w:rPr>
              <w:t>该字段仅适用于有开始和结束标志类型的报警或事件，报警类型或事件类型无开始和结束标志，则该位</w:t>
            </w:r>
            <w:proofErr w:type="gramStart"/>
            <w:r>
              <w:rPr>
                <w:rFonts w:asciiTheme="minorEastAsia" w:hAnsiTheme="minorEastAsia" w:cs="Arial Unicode MS" w:hint="eastAsia"/>
                <w:sz w:val="18"/>
              </w:rPr>
              <w:t>不</w:t>
            </w:r>
            <w:proofErr w:type="gramEnd"/>
            <w:r>
              <w:rPr>
                <w:rFonts w:asciiTheme="minorEastAsia" w:hAnsiTheme="minorEastAsia" w:cs="Arial Unicode MS" w:hint="eastAsia"/>
                <w:sz w:val="18"/>
              </w:rPr>
              <w:t>可用，填入0x00即可。</w:t>
            </w:r>
          </w:p>
        </w:tc>
      </w:tr>
      <w:tr w:rsidR="00462026">
        <w:trPr>
          <w:trHeight w:val="283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报警/事件类型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0x01</w:t>
            </w:r>
            <w:r>
              <w:rPr>
                <w:rFonts w:asciiTheme="minorEastAsia" w:eastAsiaTheme="minorEastAsia" w:hAnsiTheme="minorEastAsia"/>
                <w:sz w:val="18"/>
                <w:lang w:eastAsia="zh-CN"/>
              </w:rPr>
              <w:t>：后方接近报警</w:t>
            </w:r>
          </w:p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>0x02：左侧后方接近报警</w:t>
            </w:r>
          </w:p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0x03：</w:t>
            </w:r>
            <w:r>
              <w:rPr>
                <w:rFonts w:asciiTheme="minorEastAsia" w:hAnsiTheme="minorEastAsia" w:hint="eastAsia"/>
                <w:sz w:val="18"/>
              </w:rPr>
              <w:t>右侧后方接近报警</w:t>
            </w:r>
          </w:p>
        </w:tc>
      </w:tr>
      <w:tr w:rsidR="00462026">
        <w:trPr>
          <w:trHeight w:val="283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车速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单位Km/h</w:t>
            </w:r>
            <w:r w:rsidR="00246A64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。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范围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0~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250</w:t>
            </w:r>
          </w:p>
        </w:tc>
      </w:tr>
      <w:tr w:rsidR="00462026">
        <w:trPr>
          <w:trHeight w:val="283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高程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海拔高度，单位为米（m）</w:t>
            </w:r>
          </w:p>
        </w:tc>
      </w:tr>
      <w:tr w:rsidR="00462026">
        <w:trPr>
          <w:trHeight w:val="283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纬度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DWORD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以度为单位的纬度值乘以10 的6次方，精确到百万分之一度</w:t>
            </w:r>
          </w:p>
        </w:tc>
      </w:tr>
      <w:tr w:rsidR="00462026">
        <w:trPr>
          <w:trHeight w:val="283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经度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DWORD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以度为单位的纬度值乘以10 的6次方，精确到百万分之一度</w:t>
            </w:r>
          </w:p>
        </w:tc>
      </w:tr>
      <w:tr w:rsidR="00462026">
        <w:trPr>
          <w:trHeight w:val="283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日期时间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BCD[6]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YY-MM-DD-hh-mm-ss （GMT+8时间）</w:t>
            </w:r>
          </w:p>
        </w:tc>
      </w:tr>
      <w:tr w:rsidR="00462026">
        <w:trPr>
          <w:trHeight w:val="283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lastRenderedPageBreak/>
              <w:t>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车辆状态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pStyle w:val="af5"/>
              <w:ind w:leftChars="31" w:left="65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  <w:cs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见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REF _Ref496257186 \h  \* MERGEFORMAT 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表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noBreakHyphen/>
              <w:t>9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</w:p>
        </w:tc>
      </w:tr>
    </w:tbl>
    <w:p w:rsidR="00462026" w:rsidRDefault="002E19BF" w:rsidP="002E19BF">
      <w:pPr>
        <w:pStyle w:val="2"/>
        <w:numPr>
          <w:ilvl w:val="1"/>
          <w:numId w:val="2"/>
        </w:numPr>
        <w:spacing w:beforeLines="50" w:before="156" w:afterLines="50" w:after="156" w:line="360" w:lineRule="auto"/>
        <w:ind w:left="0" w:firstLine="0"/>
        <w:rPr>
          <w:rFonts w:ascii="黑体" w:hAnsi="黑体" w:cstheme="majorBidi"/>
          <w:b w:val="0"/>
          <w:szCs w:val="21"/>
        </w:rPr>
      </w:pPr>
      <w:bookmarkStart w:id="168" w:name="_Toc492303182"/>
      <w:r>
        <w:rPr>
          <w:rFonts w:ascii="黑体" w:hAnsi="黑体" w:cstheme="majorBidi" w:hint="eastAsia"/>
          <w:b w:val="0"/>
          <w:szCs w:val="21"/>
        </w:rPr>
        <w:t xml:space="preserve">  </w:t>
      </w:r>
      <w:r w:rsidR="00041E81">
        <w:rPr>
          <w:rFonts w:ascii="黑体" w:hAnsi="黑体" w:cstheme="majorBidi"/>
          <w:b w:val="0"/>
          <w:szCs w:val="21"/>
        </w:rPr>
        <w:t>外设工作状态指令</w:t>
      </w:r>
    </w:p>
    <w:p w:rsidR="00462026" w:rsidRDefault="002E19BF">
      <w:pPr>
        <w:pStyle w:val="3"/>
        <w:numPr>
          <w:ilvl w:val="2"/>
          <w:numId w:val="2"/>
        </w:numPr>
        <w:spacing w:before="312" w:after="312"/>
        <w:ind w:left="851" w:hanging="851"/>
      </w:pPr>
      <w:r>
        <w:rPr>
          <w:rFonts w:hint="eastAsia"/>
        </w:rPr>
        <w:t xml:space="preserve">  </w:t>
      </w:r>
      <w:r w:rsidR="00041E81">
        <w:t>查询外设工作状态指令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功能码</w:t>
      </w:r>
      <w:r>
        <w:rPr>
          <w:rFonts w:asciiTheme="minorEastAsia" w:hAnsiTheme="minorEastAsia" w:hint="eastAsia"/>
          <w:szCs w:val="22"/>
        </w:rPr>
        <w:t>：0x</w:t>
      </w:r>
      <w:r>
        <w:rPr>
          <w:rFonts w:asciiTheme="minorEastAsia" w:hAnsiTheme="minorEastAsia"/>
          <w:szCs w:val="22"/>
        </w:rPr>
        <w:t>37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终端请求外设工作状态指令格式见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_Ref496258847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 xml:space="preserve">表 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50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69" w:name="_Ref496258847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bookmarkEnd w:id="169"/>
      <w:r>
        <w:rPr>
          <w:rFonts w:ascii="黑体" w:hAnsi="黑体" w:hint="eastAsia"/>
          <w:sz w:val="21"/>
          <w:szCs w:val="21"/>
        </w:rPr>
        <w:t>0多媒体指令格式定义</w:t>
      </w:r>
    </w:p>
    <w:tbl>
      <w:tblPr>
        <w:tblW w:w="6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4962"/>
      </w:tblGrid>
      <w:tr w:rsidR="00462026">
        <w:trPr>
          <w:trHeight w:val="362"/>
          <w:jc w:val="center"/>
        </w:trPr>
        <w:tc>
          <w:tcPr>
            <w:tcW w:w="993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外</w:t>
            </w:r>
            <w:r>
              <w:rPr>
                <w:rFonts w:asciiTheme="minorEastAsia" w:hAnsiTheme="minorEastAsia" w:hint="eastAsia"/>
                <w:b/>
                <w:sz w:val="18"/>
              </w:rPr>
              <w:t>设编号</w:t>
            </w:r>
          </w:p>
        </w:tc>
        <w:tc>
          <w:tcPr>
            <w:tcW w:w="850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功能码</w:t>
            </w:r>
          </w:p>
        </w:tc>
        <w:tc>
          <w:tcPr>
            <w:tcW w:w="4962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数据区</w:t>
            </w:r>
          </w:p>
        </w:tc>
      </w:tr>
      <w:tr w:rsidR="00462026">
        <w:trPr>
          <w:jc w:val="center"/>
        </w:trPr>
        <w:tc>
          <w:tcPr>
            <w:tcW w:w="993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REF _Ref496256892 \h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</w:rPr>
              <w:t>5</w:t>
            </w:r>
            <w:r>
              <w:rPr>
                <w:rFonts w:asciiTheme="minorEastAsia" w:hAnsiTheme="minorEastAsia"/>
                <w:sz w:val="18"/>
              </w:rPr>
              <w:noBreakHyphen/>
              <w:t>2</w:t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0x37</w:t>
            </w:r>
          </w:p>
        </w:tc>
        <w:tc>
          <w:tcPr>
            <w:tcW w:w="4962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空</w:t>
            </w:r>
          </w:p>
        </w:tc>
      </w:tr>
    </w:tbl>
    <w:p w:rsidR="00462026" w:rsidRDefault="00041E81">
      <w:pPr>
        <w:spacing w:line="360" w:lineRule="auto"/>
        <w:ind w:firstLine="420"/>
      </w:pPr>
      <w:r>
        <w:rPr>
          <w:rFonts w:hint="eastAsia"/>
        </w:rPr>
        <w:t>外设</w:t>
      </w:r>
      <w:r>
        <w:t>收到终端</w:t>
      </w:r>
      <w:r>
        <w:fldChar w:fldCharType="begin"/>
      </w:r>
      <w:r>
        <w:instrText xml:space="preserve"> REF _Ref496258751 \h  \* MERGEFORMAT </w:instrText>
      </w:r>
      <w:r>
        <w:fldChar w:fldCharType="separate"/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t>5</w:t>
      </w:r>
      <w:r>
        <w:noBreakHyphen/>
      </w:r>
      <w:r>
        <w:fldChar w:fldCharType="end"/>
      </w:r>
      <w:r>
        <w:t>50</w:t>
      </w:r>
      <w:r>
        <w:rPr>
          <w:rFonts w:hint="eastAsia"/>
        </w:rPr>
        <w:t>的指令后，</w:t>
      </w:r>
      <w:r>
        <w:rPr>
          <w:rFonts w:asciiTheme="minorEastAsia" w:hAnsiTheme="minorEastAsia"/>
          <w:szCs w:val="22"/>
        </w:rPr>
        <w:t>应根据指令内容</w:t>
      </w:r>
      <w:proofErr w:type="gramStart"/>
      <w:r>
        <w:rPr>
          <w:rFonts w:asciiTheme="minorEastAsia" w:hAnsiTheme="minorEastAsia"/>
          <w:szCs w:val="22"/>
        </w:rPr>
        <w:t>作出</w:t>
      </w:r>
      <w:proofErr w:type="gramEnd"/>
      <w:r>
        <w:rPr>
          <w:rFonts w:asciiTheme="minorEastAsia" w:hAnsiTheme="minorEastAsia"/>
          <w:szCs w:val="22"/>
        </w:rPr>
        <w:t>应答，</w:t>
      </w:r>
      <w:r>
        <w:rPr>
          <w:rFonts w:hint="eastAsia"/>
        </w:rPr>
        <w:t>具体应答数据格式定义见</w:t>
      </w:r>
      <w:r>
        <w:t>表</w:t>
      </w:r>
      <w:r>
        <w:rPr>
          <w:rFonts w:hint="eastAsia"/>
        </w:rPr>
        <w:t>5-</w:t>
      </w:r>
      <w:r>
        <w:t>51</w:t>
      </w:r>
      <w:r>
        <w:rPr>
          <w:rFonts w:hint="eastAsia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  <w:t>51多媒体指令格式定义</w:t>
      </w:r>
    </w:p>
    <w:tbl>
      <w:tblPr>
        <w:tblW w:w="6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4962"/>
      </w:tblGrid>
      <w:tr w:rsidR="00462026">
        <w:trPr>
          <w:trHeight w:val="362"/>
          <w:jc w:val="center"/>
        </w:trPr>
        <w:tc>
          <w:tcPr>
            <w:tcW w:w="993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外</w:t>
            </w:r>
            <w:r>
              <w:rPr>
                <w:rFonts w:asciiTheme="minorEastAsia" w:hAnsiTheme="minorEastAsia" w:hint="eastAsia"/>
                <w:b/>
                <w:sz w:val="18"/>
              </w:rPr>
              <w:t>设编号</w:t>
            </w:r>
          </w:p>
        </w:tc>
        <w:tc>
          <w:tcPr>
            <w:tcW w:w="850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功能码</w:t>
            </w:r>
          </w:p>
        </w:tc>
        <w:tc>
          <w:tcPr>
            <w:tcW w:w="4962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数据区</w:t>
            </w:r>
          </w:p>
        </w:tc>
      </w:tr>
      <w:tr w:rsidR="00462026">
        <w:trPr>
          <w:jc w:val="center"/>
        </w:trPr>
        <w:tc>
          <w:tcPr>
            <w:tcW w:w="993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REF _Ref496256892 \h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</w:rPr>
              <w:t>5</w:t>
            </w:r>
            <w:r>
              <w:rPr>
                <w:rFonts w:asciiTheme="minorEastAsia" w:hAnsiTheme="minorEastAsia"/>
                <w:sz w:val="18"/>
              </w:rPr>
              <w:noBreakHyphen/>
              <w:t>2</w:t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0x37</w:t>
            </w:r>
          </w:p>
        </w:tc>
        <w:tc>
          <w:tcPr>
            <w:tcW w:w="4962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工作</w:t>
            </w:r>
            <w:r>
              <w:rPr>
                <w:rFonts w:asciiTheme="minorEastAsia" w:hAnsiTheme="minorEastAsia"/>
                <w:sz w:val="18"/>
              </w:rPr>
              <w:t>状态</w:t>
            </w:r>
            <w:r>
              <w:rPr>
                <w:rFonts w:asciiTheme="minorEastAsia" w:hAnsiTheme="minorEastAsia" w:hint="eastAsia"/>
                <w:sz w:val="18"/>
              </w:rPr>
              <w:t>，</w:t>
            </w:r>
            <w:r>
              <w:rPr>
                <w:rFonts w:asciiTheme="minorEastAsia" w:hAnsiTheme="minorEastAsia"/>
                <w:sz w:val="18"/>
              </w:rPr>
              <w:t>见</w:t>
            </w:r>
            <w:r>
              <w:rPr>
                <w:rFonts w:asciiTheme="minorEastAsia" w:hAnsiTheme="minorEastAsia" w:hint="eastAsia"/>
                <w:sz w:val="18"/>
              </w:rPr>
              <w:t>表 5-5</w:t>
            </w:r>
            <w:r>
              <w:rPr>
                <w:rFonts w:asciiTheme="minorEastAsia" w:hAnsiTheme="minorEastAsia"/>
                <w:sz w:val="18"/>
              </w:rPr>
              <w:t>4</w:t>
            </w:r>
          </w:p>
        </w:tc>
      </w:tr>
    </w:tbl>
    <w:p w:rsidR="00462026" w:rsidRDefault="002E19BF">
      <w:pPr>
        <w:pStyle w:val="3"/>
        <w:numPr>
          <w:ilvl w:val="2"/>
          <w:numId w:val="2"/>
        </w:numPr>
        <w:spacing w:before="312" w:after="312"/>
        <w:ind w:left="851" w:hanging="851"/>
      </w:pPr>
      <w:r>
        <w:rPr>
          <w:rFonts w:hint="eastAsia"/>
        </w:rPr>
        <w:t xml:space="preserve">  </w:t>
      </w:r>
      <w:r w:rsidR="00041E81">
        <w:t>外设上传工作状态指令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功能码</w:t>
      </w:r>
      <w:r>
        <w:rPr>
          <w:rFonts w:asciiTheme="minorEastAsia" w:hAnsiTheme="minorEastAsia" w:hint="eastAsia"/>
          <w:szCs w:val="22"/>
        </w:rPr>
        <w:t>：0x</w:t>
      </w:r>
      <w:r>
        <w:rPr>
          <w:rFonts w:asciiTheme="minorEastAsia" w:hAnsiTheme="minorEastAsia"/>
          <w:szCs w:val="22"/>
        </w:rPr>
        <w:t>38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外设上传工作状态指令格式见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_Ref496259147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 xml:space="preserve">表 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52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70" w:name="_Ref496259147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bookmarkEnd w:id="170"/>
      <w:r>
        <w:rPr>
          <w:rFonts w:ascii="黑体" w:hAnsi="黑体" w:hint="eastAsia"/>
          <w:sz w:val="21"/>
          <w:szCs w:val="21"/>
        </w:rPr>
        <w:t>52外设上传工作状态指令格式</w:t>
      </w:r>
    </w:p>
    <w:tbl>
      <w:tblPr>
        <w:tblW w:w="6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4962"/>
      </w:tblGrid>
      <w:tr w:rsidR="00462026">
        <w:trPr>
          <w:trHeight w:val="362"/>
          <w:jc w:val="center"/>
        </w:trPr>
        <w:tc>
          <w:tcPr>
            <w:tcW w:w="993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外</w:t>
            </w:r>
            <w:r>
              <w:rPr>
                <w:rFonts w:asciiTheme="minorEastAsia" w:hAnsiTheme="minorEastAsia" w:hint="eastAsia"/>
                <w:b/>
                <w:sz w:val="18"/>
              </w:rPr>
              <w:t>设编号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功能码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数据区</w:t>
            </w:r>
          </w:p>
        </w:tc>
      </w:tr>
      <w:tr w:rsidR="00462026">
        <w:trPr>
          <w:jc w:val="center"/>
        </w:trPr>
        <w:tc>
          <w:tcPr>
            <w:tcW w:w="993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REF _Ref496256892 \h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</w:rPr>
              <w:t>5</w:t>
            </w:r>
            <w:r>
              <w:rPr>
                <w:rFonts w:asciiTheme="minorEastAsia" w:hAnsiTheme="minorEastAsia"/>
                <w:sz w:val="18"/>
              </w:rPr>
              <w:noBreakHyphen/>
              <w:t>2</w:t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0x38</w:t>
            </w:r>
          </w:p>
        </w:tc>
        <w:tc>
          <w:tcPr>
            <w:tcW w:w="4962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工作</w:t>
            </w:r>
            <w:r>
              <w:rPr>
                <w:rFonts w:asciiTheme="minorEastAsia" w:hAnsiTheme="minorEastAsia"/>
                <w:sz w:val="18"/>
              </w:rPr>
              <w:t>状态</w:t>
            </w:r>
            <w:r>
              <w:rPr>
                <w:rFonts w:asciiTheme="minorEastAsia" w:hAnsiTheme="minorEastAsia" w:hint="eastAsia"/>
                <w:sz w:val="18"/>
              </w:rPr>
              <w:t>，</w:t>
            </w:r>
            <w:r>
              <w:rPr>
                <w:rFonts w:asciiTheme="minorEastAsia" w:hAnsiTheme="minorEastAsia"/>
                <w:sz w:val="18"/>
              </w:rPr>
              <w:t>见</w:t>
            </w:r>
            <w:r>
              <w:rPr>
                <w:rFonts w:asciiTheme="minorEastAsia" w:hAnsiTheme="minorEastAsia" w:hint="eastAsia"/>
                <w:sz w:val="18"/>
              </w:rPr>
              <w:t>表 5-5</w:t>
            </w:r>
            <w:r>
              <w:rPr>
                <w:rFonts w:asciiTheme="minorEastAsia" w:hAnsiTheme="minorEastAsia"/>
                <w:sz w:val="18"/>
              </w:rPr>
              <w:t>4</w:t>
            </w:r>
          </w:p>
        </w:tc>
      </w:tr>
    </w:tbl>
    <w:p w:rsidR="00462026" w:rsidRDefault="00041E81">
      <w:pPr>
        <w:spacing w:line="360" w:lineRule="auto"/>
        <w:ind w:firstLine="420"/>
      </w:pPr>
      <w:bookmarkStart w:id="171" w:name="_Ref496259156"/>
      <w:r>
        <w:t>终端收到外设表</w:t>
      </w:r>
      <w:r>
        <w:rPr>
          <w:rFonts w:hint="eastAsia"/>
        </w:rPr>
        <w:t>5-</w:t>
      </w:r>
      <w:r>
        <w:t>52</w:t>
      </w:r>
      <w:r>
        <w:t>的指令后</w:t>
      </w:r>
      <w:r>
        <w:rPr>
          <w:rFonts w:hint="eastAsia"/>
        </w:rPr>
        <w:t>，</w:t>
      </w:r>
      <w:r>
        <w:t>应根据指令内容</w:t>
      </w:r>
      <w:proofErr w:type="gramStart"/>
      <w:r>
        <w:t>作出</w:t>
      </w:r>
      <w:proofErr w:type="gramEnd"/>
      <w:r>
        <w:t>应答，具体应答数据格式定义见表</w:t>
      </w:r>
      <w:r>
        <w:rPr>
          <w:rFonts w:hint="eastAsia"/>
        </w:rPr>
        <w:t>5-</w:t>
      </w:r>
      <w:r>
        <w:t>53</w:t>
      </w:r>
      <w:r>
        <w:rPr>
          <w:rFonts w:hint="eastAsia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  <w:t>53外设上传工作状态指令格式</w:t>
      </w:r>
    </w:p>
    <w:tbl>
      <w:tblPr>
        <w:tblW w:w="6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4962"/>
      </w:tblGrid>
      <w:tr w:rsidR="00462026">
        <w:trPr>
          <w:trHeight w:val="362"/>
          <w:jc w:val="center"/>
        </w:trPr>
        <w:tc>
          <w:tcPr>
            <w:tcW w:w="993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外</w:t>
            </w:r>
            <w:r>
              <w:rPr>
                <w:rFonts w:asciiTheme="minorEastAsia" w:hAnsiTheme="minorEastAsia" w:hint="eastAsia"/>
                <w:b/>
                <w:sz w:val="18"/>
              </w:rPr>
              <w:t>设编号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功能码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数据区</w:t>
            </w:r>
          </w:p>
        </w:tc>
      </w:tr>
      <w:tr w:rsidR="00462026">
        <w:trPr>
          <w:jc w:val="center"/>
        </w:trPr>
        <w:tc>
          <w:tcPr>
            <w:tcW w:w="993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REF _Ref496256892 \h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</w:rPr>
              <w:t>5</w:t>
            </w:r>
            <w:r>
              <w:rPr>
                <w:rFonts w:asciiTheme="minorEastAsia" w:hAnsiTheme="minorEastAsia"/>
                <w:sz w:val="18"/>
              </w:rPr>
              <w:noBreakHyphen/>
              <w:t>2</w:t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0x38</w:t>
            </w:r>
          </w:p>
        </w:tc>
        <w:tc>
          <w:tcPr>
            <w:tcW w:w="4962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空</w:t>
            </w:r>
          </w:p>
        </w:tc>
      </w:tr>
    </w:tbl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bookmarkEnd w:id="171"/>
      <w:r>
        <w:rPr>
          <w:rFonts w:ascii="黑体" w:hAnsi="黑体" w:hint="eastAsia"/>
          <w:sz w:val="21"/>
          <w:szCs w:val="21"/>
        </w:rPr>
        <w:t>54外设工作状态</w:t>
      </w:r>
    </w:p>
    <w:tbl>
      <w:tblPr>
        <w:tblW w:w="90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4419"/>
      </w:tblGrid>
      <w:tr w:rsidR="00462026">
        <w:trPr>
          <w:trHeight w:val="9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起始字节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字段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数据长度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描述及要求</w:t>
            </w:r>
          </w:p>
        </w:tc>
      </w:tr>
      <w:tr w:rsidR="00462026">
        <w:trPr>
          <w:trHeight w:val="285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工作</w:t>
            </w:r>
            <w:r>
              <w:rPr>
                <w:rFonts w:asciiTheme="minorEastAsia" w:hAnsiTheme="minorEastAsia"/>
                <w:sz w:val="18"/>
              </w:rPr>
              <w:t>状态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0x01：正常工作</w:t>
            </w:r>
          </w:p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lastRenderedPageBreak/>
              <w:t>0x</w:t>
            </w:r>
            <w:r>
              <w:rPr>
                <w:rFonts w:asciiTheme="minorEastAsia" w:hAnsiTheme="minorEastAsia"/>
                <w:sz w:val="18"/>
              </w:rPr>
              <w:t>02</w:t>
            </w:r>
            <w:r>
              <w:rPr>
                <w:rFonts w:asciiTheme="minorEastAsia" w:hAnsiTheme="minorEastAsia" w:hint="eastAsia"/>
                <w:sz w:val="18"/>
              </w:rPr>
              <w:t>：</w:t>
            </w:r>
            <w:r>
              <w:rPr>
                <w:rFonts w:asciiTheme="minorEastAsia" w:hAnsiTheme="minorEastAsia"/>
                <w:sz w:val="18"/>
              </w:rPr>
              <w:t>待机状态</w:t>
            </w:r>
          </w:p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0x03</w:t>
            </w:r>
            <w:r w:rsidR="00246A64">
              <w:rPr>
                <w:rFonts w:asciiTheme="minorEastAsia" w:hAnsiTheme="minorEastAsia" w:hint="eastAsia"/>
                <w:sz w:val="18"/>
              </w:rPr>
              <w:t>：升级维护</w:t>
            </w:r>
          </w:p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0x04</w:t>
            </w:r>
            <w:r w:rsidR="00246A64">
              <w:rPr>
                <w:rFonts w:asciiTheme="minorEastAsia" w:hAnsiTheme="minorEastAsia" w:hint="eastAsia"/>
                <w:sz w:val="18"/>
              </w:rPr>
              <w:t>：设备异常</w:t>
            </w:r>
          </w:p>
        </w:tc>
      </w:tr>
      <w:tr w:rsidR="00462026">
        <w:trPr>
          <w:trHeight w:val="285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lastRenderedPageBreak/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报警状态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DWORD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按位设置：0表示无，1表示有</w:t>
            </w:r>
          </w:p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bit0：</w:t>
            </w:r>
            <w:r>
              <w:rPr>
                <w:rFonts w:asciiTheme="minorEastAsia" w:hAnsiTheme="minorEastAsia" w:hint="eastAsia"/>
                <w:sz w:val="18"/>
              </w:rPr>
              <w:t>摄像头</w:t>
            </w:r>
            <w:r w:rsidR="00246A64">
              <w:rPr>
                <w:rFonts w:asciiTheme="minorEastAsia" w:hAnsiTheme="minorEastAsia"/>
                <w:sz w:val="18"/>
              </w:rPr>
              <w:t>异常</w:t>
            </w:r>
          </w:p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bit1</w:t>
            </w:r>
            <w:r w:rsidR="00246A64">
              <w:rPr>
                <w:rFonts w:asciiTheme="minorEastAsia" w:hAnsiTheme="minorEastAsia"/>
                <w:sz w:val="18"/>
              </w:rPr>
              <w:t>：主存储器异常</w:t>
            </w:r>
          </w:p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bit2</w:t>
            </w:r>
            <w:r w:rsidR="00246A64">
              <w:rPr>
                <w:rFonts w:asciiTheme="minorEastAsia" w:hAnsiTheme="minorEastAsia"/>
                <w:sz w:val="18"/>
              </w:rPr>
              <w:t>：辅存储器异常</w:t>
            </w:r>
          </w:p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bit3：红外补光异常</w:t>
            </w:r>
          </w:p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b</w:t>
            </w:r>
            <w:r>
              <w:rPr>
                <w:rFonts w:asciiTheme="minorEastAsia" w:hAnsiTheme="minorEastAsia"/>
                <w:sz w:val="18"/>
              </w:rPr>
              <w:t>it4：扬声器异常</w:t>
            </w:r>
          </w:p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b</w:t>
            </w:r>
            <w:r>
              <w:rPr>
                <w:rFonts w:asciiTheme="minorEastAsia" w:hAnsiTheme="minorEastAsia"/>
                <w:sz w:val="18"/>
              </w:rPr>
              <w:t>it5</w:t>
            </w:r>
            <w:r w:rsidR="00246A64">
              <w:rPr>
                <w:rFonts w:asciiTheme="minorEastAsia" w:hAnsiTheme="minorEastAsia" w:hint="eastAsia"/>
                <w:sz w:val="18"/>
              </w:rPr>
              <w:t>：电池异常</w:t>
            </w:r>
          </w:p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bit6</w:t>
            </w:r>
            <w:r>
              <w:rPr>
                <w:rFonts w:asciiTheme="minorEastAsia" w:hAnsiTheme="minorEastAsia" w:hint="eastAsia"/>
                <w:sz w:val="18"/>
              </w:rPr>
              <w:t>~</w:t>
            </w:r>
            <w:r>
              <w:rPr>
                <w:rFonts w:asciiTheme="minorEastAsia" w:hAnsiTheme="minorEastAsia"/>
                <w:sz w:val="18"/>
              </w:rPr>
              <w:t>bit9</w:t>
            </w:r>
            <w:r>
              <w:rPr>
                <w:rFonts w:asciiTheme="minorEastAsia" w:hAnsiTheme="minorEastAsia" w:hint="eastAsia"/>
                <w:sz w:val="18"/>
              </w:rPr>
              <w:t>：</w:t>
            </w:r>
            <w:r>
              <w:rPr>
                <w:rFonts w:asciiTheme="minorEastAsia" w:hAnsiTheme="minorEastAsia"/>
                <w:sz w:val="18"/>
              </w:rPr>
              <w:t>预留</w:t>
            </w:r>
          </w:p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bit10</w:t>
            </w:r>
            <w:r w:rsidR="00246A64">
              <w:rPr>
                <w:rFonts w:asciiTheme="minorEastAsia" w:hAnsiTheme="minorEastAsia" w:hint="eastAsia"/>
                <w:sz w:val="18"/>
              </w:rPr>
              <w:t>：通讯模块异常</w:t>
            </w:r>
          </w:p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bit11</w:t>
            </w:r>
            <w:r>
              <w:rPr>
                <w:rFonts w:asciiTheme="minorEastAsia" w:hAnsiTheme="minorEastAsia" w:hint="eastAsia"/>
                <w:sz w:val="18"/>
              </w:rPr>
              <w:t>：定义模块异常</w:t>
            </w:r>
          </w:p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bit12~bit31：</w:t>
            </w:r>
            <w:r>
              <w:rPr>
                <w:rFonts w:asciiTheme="minorEastAsia" w:hAnsiTheme="minorEastAsia" w:hint="eastAsia"/>
                <w:sz w:val="18"/>
              </w:rPr>
              <w:t>预留</w:t>
            </w:r>
          </w:p>
        </w:tc>
      </w:tr>
    </w:tbl>
    <w:p w:rsidR="00462026" w:rsidRDefault="002E19BF" w:rsidP="002E19BF">
      <w:pPr>
        <w:pStyle w:val="2"/>
        <w:numPr>
          <w:ilvl w:val="1"/>
          <w:numId w:val="2"/>
        </w:numPr>
        <w:spacing w:beforeLines="50" w:before="156" w:afterLines="50" w:after="156" w:line="360" w:lineRule="auto"/>
        <w:ind w:left="0" w:firstLine="0"/>
        <w:rPr>
          <w:rFonts w:ascii="黑体" w:hAnsi="黑体" w:cstheme="majorBidi"/>
          <w:b w:val="0"/>
          <w:szCs w:val="21"/>
        </w:rPr>
      </w:pPr>
      <w:r>
        <w:rPr>
          <w:rFonts w:ascii="黑体" w:hAnsi="黑体" w:cstheme="majorBidi" w:hint="eastAsia"/>
          <w:b w:val="0"/>
          <w:szCs w:val="21"/>
        </w:rPr>
        <w:t xml:space="preserve">  </w:t>
      </w:r>
      <w:r w:rsidR="00041E81">
        <w:rPr>
          <w:rFonts w:ascii="黑体" w:hAnsi="黑体" w:cstheme="majorBidi"/>
          <w:b w:val="0"/>
          <w:szCs w:val="21"/>
        </w:rPr>
        <w:t>多媒体指令</w:t>
      </w:r>
      <w:bookmarkEnd w:id="168"/>
    </w:p>
    <w:p w:rsidR="00462026" w:rsidRDefault="002E19BF">
      <w:pPr>
        <w:pStyle w:val="3"/>
        <w:numPr>
          <w:ilvl w:val="2"/>
          <w:numId w:val="2"/>
        </w:numPr>
        <w:spacing w:before="312" w:after="312"/>
        <w:ind w:left="851" w:hanging="851"/>
      </w:pPr>
      <w:bookmarkStart w:id="172" w:name="_Toc492303183"/>
      <w:r>
        <w:rPr>
          <w:rFonts w:hint="eastAsia"/>
        </w:rPr>
        <w:t xml:space="preserve">  </w:t>
      </w:r>
      <w:r w:rsidR="00041E81">
        <w:t>请求多媒体数据指令</w:t>
      </w:r>
      <w:bookmarkEnd w:id="172"/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功能码：0x</w:t>
      </w:r>
      <w:r>
        <w:rPr>
          <w:rFonts w:asciiTheme="minorEastAsia" w:hAnsiTheme="minorEastAsia" w:hint="eastAsia"/>
          <w:szCs w:val="22"/>
        </w:rPr>
        <w:t>50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终端请求多媒体数据指令格式见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_Ref496259252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 xml:space="preserve">表 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  <w:t>5</w:t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5。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73" w:name="_Ref496259252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bookmarkEnd w:id="173"/>
      <w:r>
        <w:rPr>
          <w:rFonts w:ascii="黑体" w:hAnsi="黑体" w:hint="eastAsia"/>
          <w:sz w:val="21"/>
          <w:szCs w:val="21"/>
        </w:rPr>
        <w:t>55多媒体指令格式定义</w:t>
      </w:r>
    </w:p>
    <w:tbl>
      <w:tblPr>
        <w:tblW w:w="69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2552"/>
        <w:gridCol w:w="2551"/>
      </w:tblGrid>
      <w:tr w:rsidR="00462026">
        <w:trPr>
          <w:trHeight w:val="362"/>
          <w:jc w:val="center"/>
        </w:trPr>
        <w:tc>
          <w:tcPr>
            <w:tcW w:w="993" w:type="dxa"/>
            <w:vMerge w:val="restart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外</w:t>
            </w:r>
            <w:r>
              <w:rPr>
                <w:rFonts w:asciiTheme="minorEastAsia" w:hAnsiTheme="minorEastAsia" w:hint="eastAsia"/>
                <w:b/>
                <w:sz w:val="18"/>
              </w:rPr>
              <w:t>设编号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功能码</w:t>
            </w:r>
          </w:p>
        </w:tc>
        <w:tc>
          <w:tcPr>
            <w:tcW w:w="5103" w:type="dxa"/>
            <w:gridSpan w:val="2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数据区</w:t>
            </w:r>
          </w:p>
        </w:tc>
      </w:tr>
      <w:tr w:rsidR="00462026">
        <w:trPr>
          <w:jc w:val="center"/>
        </w:trPr>
        <w:tc>
          <w:tcPr>
            <w:tcW w:w="993" w:type="dxa"/>
            <w:vMerge/>
            <w:vAlign w:val="center"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消息ID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多媒体ID</w:t>
            </w:r>
          </w:p>
        </w:tc>
      </w:tr>
      <w:tr w:rsidR="00462026">
        <w:trPr>
          <w:jc w:val="center"/>
        </w:trPr>
        <w:tc>
          <w:tcPr>
            <w:tcW w:w="993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REF _Ref496256892 \h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</w:rPr>
              <w:t>5</w:t>
            </w:r>
            <w:r>
              <w:rPr>
                <w:rFonts w:asciiTheme="minorEastAsia" w:hAnsiTheme="minorEastAsia"/>
                <w:sz w:val="18"/>
              </w:rPr>
              <w:noBreakHyphen/>
              <w:t>2</w:t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</w:t>
            </w:r>
            <w:r>
              <w:rPr>
                <w:rFonts w:asciiTheme="minorEastAsia" w:hAnsiTheme="minorEastAsia" w:hint="eastAsia"/>
                <w:sz w:val="18"/>
              </w:rPr>
              <w:t>50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1个字节，</w:t>
            </w:r>
            <w:r>
              <w:rPr>
                <w:rFonts w:asciiTheme="minorEastAsia" w:hAnsiTheme="minorEastAsia"/>
                <w:sz w:val="18"/>
              </w:rPr>
              <w:t>见</w:t>
            </w:r>
            <w:r>
              <w:rPr>
                <w:rFonts w:asciiTheme="minorEastAsia" w:hAnsiTheme="minorEastAsia" w:hint="eastAsia"/>
                <w:szCs w:val="21"/>
              </w:rPr>
              <w:t xml:space="preserve">表 </w:t>
            </w:r>
            <w:r>
              <w:rPr>
                <w:rFonts w:asciiTheme="minorEastAsia" w:hAnsiTheme="minorEastAsia"/>
                <w:szCs w:val="21"/>
              </w:rPr>
              <w:fldChar w:fldCharType="begin"/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 w:hint="eastAsia"/>
                <w:szCs w:val="21"/>
              </w:rPr>
              <w:instrText>STYLEREF 1 \s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asciiTheme="minorEastAsia" w:hAnsiTheme="minorEastAsia"/>
                <w:szCs w:val="21"/>
              </w:rPr>
              <w:noBreakHyphen/>
              <w:t>57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DWORD</w:t>
            </w:r>
          </w:p>
        </w:tc>
      </w:tr>
    </w:tbl>
    <w:p w:rsidR="00462026" w:rsidRDefault="00041E81">
      <w:pPr>
        <w:spacing w:line="360" w:lineRule="auto"/>
        <w:ind w:firstLine="420"/>
      </w:pPr>
      <w:r>
        <w:t>外设收到终端</w:t>
      </w:r>
      <w:r>
        <w:rPr>
          <w:rFonts w:asciiTheme="minorEastAsia" w:hAnsiTheme="minorEastAsia" w:hint="eastAsia"/>
          <w:szCs w:val="21"/>
        </w:rPr>
        <w:t xml:space="preserve">表 </w:t>
      </w:r>
      <w:r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 xml:space="preserve"> </w:instrText>
      </w:r>
      <w:r>
        <w:rPr>
          <w:rFonts w:asciiTheme="minorEastAsia" w:hAnsiTheme="minorEastAsia" w:hint="eastAsia"/>
          <w:szCs w:val="21"/>
        </w:rPr>
        <w:instrText>STYLEREF 1 \s</w:instrText>
      </w:r>
      <w:r>
        <w:rPr>
          <w:rFonts w:asciiTheme="minorEastAsia" w:hAnsiTheme="minorEastAsia"/>
          <w:szCs w:val="21"/>
        </w:rPr>
        <w:instrText xml:space="preserve"> </w:instrText>
      </w:r>
      <w:r>
        <w:rPr>
          <w:rFonts w:asciiTheme="minorEastAsia" w:hAnsiTheme="minorEastAsia"/>
          <w:szCs w:val="21"/>
        </w:rPr>
        <w:fldChar w:fldCharType="separate"/>
      </w:r>
      <w:r>
        <w:rPr>
          <w:rFonts w:asciiTheme="minorEastAsia" w:hAnsiTheme="minorEastAsia"/>
          <w:szCs w:val="21"/>
        </w:rPr>
        <w:t>5</w:t>
      </w:r>
      <w:r>
        <w:rPr>
          <w:rFonts w:asciiTheme="minorEastAsia" w:hAnsiTheme="minorEastAsia"/>
          <w:szCs w:val="21"/>
        </w:rPr>
        <w:fldChar w:fldCharType="end"/>
      </w:r>
      <w:r>
        <w:rPr>
          <w:rFonts w:asciiTheme="minorEastAsia" w:hAnsiTheme="minorEastAsia"/>
          <w:szCs w:val="21"/>
        </w:rPr>
        <w:noBreakHyphen/>
        <w:t>55</w:t>
      </w:r>
      <w:r>
        <w:t>指令后</w:t>
      </w:r>
      <w:r>
        <w:rPr>
          <w:rFonts w:hint="eastAsia"/>
        </w:rPr>
        <w:t>，</w:t>
      </w:r>
      <w:r>
        <w:rPr>
          <w:rFonts w:asciiTheme="minorEastAsia" w:hAnsiTheme="minorEastAsia"/>
          <w:szCs w:val="22"/>
        </w:rPr>
        <w:t>应根据指令内容</w:t>
      </w:r>
      <w:proofErr w:type="gramStart"/>
      <w:r>
        <w:rPr>
          <w:rFonts w:asciiTheme="minorEastAsia" w:hAnsiTheme="minorEastAsia"/>
          <w:szCs w:val="22"/>
        </w:rPr>
        <w:t>作出</w:t>
      </w:r>
      <w:proofErr w:type="gramEnd"/>
      <w:r>
        <w:rPr>
          <w:rFonts w:asciiTheme="minorEastAsia" w:hAnsiTheme="minorEastAsia"/>
          <w:szCs w:val="22"/>
        </w:rPr>
        <w:t>应答，</w:t>
      </w:r>
      <w:r>
        <w:t>具体应答数据格式定义见表</w:t>
      </w:r>
      <w:r>
        <w:rPr>
          <w:rFonts w:hint="eastAsia"/>
        </w:rPr>
        <w:t>5-</w:t>
      </w:r>
      <w:r>
        <w:t>56</w:t>
      </w:r>
      <w:r>
        <w:rPr>
          <w:rFonts w:hint="eastAsia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  <w:t>56多媒体指令应答格式定义</w:t>
      </w:r>
    </w:p>
    <w:tbl>
      <w:tblPr>
        <w:tblW w:w="69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5103"/>
      </w:tblGrid>
      <w:tr w:rsidR="00462026">
        <w:trPr>
          <w:trHeight w:val="362"/>
          <w:jc w:val="center"/>
        </w:trPr>
        <w:tc>
          <w:tcPr>
            <w:tcW w:w="993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外</w:t>
            </w:r>
            <w:r>
              <w:rPr>
                <w:rFonts w:asciiTheme="minorEastAsia" w:hAnsiTheme="minorEastAsia" w:hint="eastAsia"/>
                <w:b/>
                <w:sz w:val="18"/>
              </w:rPr>
              <w:t>设编号</w:t>
            </w:r>
          </w:p>
        </w:tc>
        <w:tc>
          <w:tcPr>
            <w:tcW w:w="850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功能码</w:t>
            </w:r>
          </w:p>
        </w:tc>
        <w:tc>
          <w:tcPr>
            <w:tcW w:w="5103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数据区</w:t>
            </w:r>
          </w:p>
        </w:tc>
      </w:tr>
      <w:tr w:rsidR="00462026">
        <w:trPr>
          <w:jc w:val="center"/>
        </w:trPr>
        <w:tc>
          <w:tcPr>
            <w:tcW w:w="993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REF _Ref496256892 \h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</w:rPr>
              <w:t>5</w:t>
            </w:r>
            <w:r>
              <w:rPr>
                <w:rFonts w:asciiTheme="minorEastAsia" w:hAnsiTheme="minorEastAsia"/>
                <w:sz w:val="18"/>
              </w:rPr>
              <w:noBreakHyphen/>
              <w:t>2</w:t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</w:t>
            </w:r>
            <w:r>
              <w:rPr>
                <w:rFonts w:asciiTheme="minorEastAsia" w:hAnsiTheme="minorEastAsia" w:hint="eastAsia"/>
                <w:sz w:val="18"/>
              </w:rPr>
              <w:t>50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空</w:t>
            </w:r>
          </w:p>
        </w:tc>
      </w:tr>
    </w:tbl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74" w:name="_Ref496259291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bookmarkEnd w:id="174"/>
      <w:r>
        <w:rPr>
          <w:rFonts w:ascii="黑体" w:hAnsi="黑体" w:hint="eastAsia"/>
          <w:sz w:val="21"/>
          <w:szCs w:val="21"/>
        </w:rPr>
        <w:t>57多媒体消息ID定义表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2175"/>
        <w:gridCol w:w="5646"/>
      </w:tblGrid>
      <w:tr w:rsidR="00462026">
        <w:trPr>
          <w:jc w:val="center"/>
        </w:trPr>
        <w:tc>
          <w:tcPr>
            <w:tcW w:w="1255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消息ID</w:t>
            </w:r>
          </w:p>
        </w:tc>
        <w:tc>
          <w:tcPr>
            <w:tcW w:w="2175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/>
                <w:b/>
                <w:bCs/>
                <w:sz w:val="18"/>
              </w:rPr>
              <w:t>定义</w:t>
            </w:r>
          </w:p>
        </w:tc>
        <w:tc>
          <w:tcPr>
            <w:tcW w:w="5646" w:type="dxa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/>
                <w:b/>
                <w:bCs/>
                <w:sz w:val="18"/>
              </w:rPr>
              <w:t>描述及要求</w:t>
            </w:r>
          </w:p>
        </w:tc>
      </w:tr>
      <w:tr w:rsidR="00462026">
        <w:trPr>
          <w:jc w:val="center"/>
        </w:trPr>
        <w:tc>
          <w:tcPr>
            <w:tcW w:w="1255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0x00</w:t>
            </w:r>
          </w:p>
        </w:tc>
        <w:tc>
          <w:tcPr>
            <w:tcW w:w="2175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请求图片</w:t>
            </w:r>
          </w:p>
        </w:tc>
        <w:tc>
          <w:tcPr>
            <w:tcW w:w="5646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外设收到指令之后，给终端回复图片数据</w:t>
            </w:r>
          </w:p>
        </w:tc>
      </w:tr>
      <w:tr w:rsidR="00462026">
        <w:trPr>
          <w:jc w:val="center"/>
        </w:trPr>
        <w:tc>
          <w:tcPr>
            <w:tcW w:w="1255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0x01</w:t>
            </w:r>
          </w:p>
        </w:tc>
        <w:tc>
          <w:tcPr>
            <w:tcW w:w="2175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请求音频</w:t>
            </w:r>
          </w:p>
        </w:tc>
        <w:tc>
          <w:tcPr>
            <w:tcW w:w="5646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外设收到指令之后，给终端回复音频数据</w:t>
            </w:r>
          </w:p>
        </w:tc>
      </w:tr>
      <w:tr w:rsidR="00462026">
        <w:trPr>
          <w:jc w:val="center"/>
        </w:trPr>
        <w:tc>
          <w:tcPr>
            <w:tcW w:w="1255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0x02</w:t>
            </w:r>
          </w:p>
        </w:tc>
        <w:tc>
          <w:tcPr>
            <w:tcW w:w="2175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请求视频</w:t>
            </w:r>
          </w:p>
        </w:tc>
        <w:tc>
          <w:tcPr>
            <w:tcW w:w="5646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外设收到指令之后，给终端回复视频数据（包含音频数据）</w:t>
            </w:r>
          </w:p>
        </w:tc>
      </w:tr>
    </w:tbl>
    <w:p w:rsidR="00462026" w:rsidRDefault="002E19BF">
      <w:pPr>
        <w:pStyle w:val="3"/>
        <w:numPr>
          <w:ilvl w:val="2"/>
          <w:numId w:val="2"/>
        </w:numPr>
        <w:spacing w:before="312" w:after="312"/>
        <w:ind w:left="851" w:hanging="851"/>
      </w:pPr>
      <w:bookmarkStart w:id="175" w:name="_Toc492303184"/>
      <w:r>
        <w:rPr>
          <w:rFonts w:hint="eastAsia"/>
        </w:rPr>
        <w:lastRenderedPageBreak/>
        <w:t xml:space="preserve">  </w:t>
      </w:r>
      <w:r w:rsidR="00041E81">
        <w:t>传输多媒体数据指令</w:t>
      </w:r>
      <w:bookmarkEnd w:id="175"/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功能码：0x</w:t>
      </w:r>
      <w:r>
        <w:rPr>
          <w:rFonts w:asciiTheme="minorEastAsia" w:hAnsiTheme="minorEastAsia" w:hint="eastAsia"/>
          <w:szCs w:val="22"/>
        </w:rPr>
        <w:t>51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外设传输多媒体数据指令格式见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_Ref496259404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 xml:space="preserve">表 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  <w:t>5</w:t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8。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76" w:name="_Ref496259404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bookmarkEnd w:id="176"/>
      <w:r>
        <w:rPr>
          <w:rFonts w:ascii="黑体" w:hAnsi="黑体" w:hint="eastAsia"/>
          <w:sz w:val="21"/>
          <w:szCs w:val="21"/>
        </w:rPr>
        <w:t>58传输多媒体数据指令格式定义</w:t>
      </w:r>
    </w:p>
    <w:tbl>
      <w:tblPr>
        <w:tblW w:w="90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3"/>
        <w:gridCol w:w="1039"/>
        <w:gridCol w:w="1946"/>
        <w:gridCol w:w="1752"/>
        <w:gridCol w:w="3089"/>
      </w:tblGrid>
      <w:tr w:rsidR="00462026">
        <w:trPr>
          <w:trHeight w:val="313"/>
          <w:jc w:val="center"/>
        </w:trPr>
        <w:tc>
          <w:tcPr>
            <w:tcW w:w="1263" w:type="dxa"/>
            <w:vMerge w:val="restart"/>
            <w:shd w:val="clear" w:color="000000" w:fill="FFFFFF"/>
            <w:vAlign w:val="center"/>
          </w:tcPr>
          <w:p w:rsidR="00462026" w:rsidRDefault="00041E81">
            <w:pPr>
              <w:ind w:leftChars="-4" w:left="-1" w:hangingChars="4" w:hanging="7"/>
              <w:jc w:val="center"/>
              <w:rPr>
                <w:rFonts w:ascii="宋体" w:eastAsia="宋体" w:hAnsi="宋体"/>
                <w:b/>
                <w:sz w:val="18"/>
              </w:rPr>
            </w:pPr>
            <w:r>
              <w:rPr>
                <w:rFonts w:ascii="宋体" w:eastAsia="宋体" w:hAnsi="宋体"/>
                <w:b/>
                <w:sz w:val="18"/>
              </w:rPr>
              <w:t>外</w:t>
            </w:r>
            <w:r>
              <w:rPr>
                <w:rFonts w:ascii="宋体" w:eastAsia="宋体" w:hAnsi="宋体" w:hint="eastAsia"/>
                <w:b/>
                <w:sz w:val="18"/>
              </w:rPr>
              <w:t>设编号</w:t>
            </w:r>
          </w:p>
        </w:tc>
        <w:tc>
          <w:tcPr>
            <w:tcW w:w="1039" w:type="dxa"/>
            <w:vMerge w:val="restart"/>
            <w:shd w:val="clear" w:color="000000" w:fill="FFFFFF"/>
            <w:vAlign w:val="center"/>
          </w:tcPr>
          <w:p w:rsidR="00462026" w:rsidRDefault="00041E81">
            <w:pPr>
              <w:ind w:leftChars="-4" w:left="-1" w:hangingChars="4" w:hanging="7"/>
              <w:jc w:val="center"/>
              <w:rPr>
                <w:rFonts w:ascii="宋体" w:eastAsia="宋体" w:hAnsi="宋体"/>
                <w:b/>
                <w:sz w:val="18"/>
              </w:rPr>
            </w:pPr>
            <w:r>
              <w:rPr>
                <w:rFonts w:ascii="宋体" w:eastAsia="宋体" w:hAnsi="宋体"/>
                <w:b/>
                <w:sz w:val="18"/>
              </w:rPr>
              <w:t>功能码</w:t>
            </w:r>
          </w:p>
        </w:tc>
        <w:tc>
          <w:tcPr>
            <w:tcW w:w="6787" w:type="dxa"/>
            <w:gridSpan w:val="3"/>
            <w:shd w:val="clear" w:color="000000" w:fill="FFFFFF"/>
          </w:tcPr>
          <w:p w:rsidR="00462026" w:rsidRDefault="00041E81">
            <w:pPr>
              <w:ind w:leftChars="-4" w:left="-1" w:hangingChars="4" w:hanging="7"/>
              <w:jc w:val="center"/>
              <w:rPr>
                <w:rFonts w:ascii="宋体" w:eastAsia="宋体" w:hAnsi="宋体"/>
                <w:b/>
                <w:sz w:val="18"/>
              </w:rPr>
            </w:pPr>
            <w:r>
              <w:rPr>
                <w:rFonts w:ascii="宋体" w:eastAsia="宋体" w:hAnsi="宋体"/>
                <w:b/>
                <w:sz w:val="18"/>
              </w:rPr>
              <w:t>数据区</w:t>
            </w:r>
          </w:p>
        </w:tc>
      </w:tr>
      <w:tr w:rsidR="00462026">
        <w:trPr>
          <w:jc w:val="center"/>
        </w:trPr>
        <w:tc>
          <w:tcPr>
            <w:tcW w:w="1263" w:type="dxa"/>
            <w:vMerge/>
            <w:vAlign w:val="center"/>
          </w:tcPr>
          <w:p w:rsidR="00462026" w:rsidRDefault="00462026">
            <w:pPr>
              <w:ind w:leftChars="-4" w:left="-1" w:hangingChars="4" w:hanging="7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039" w:type="dxa"/>
            <w:vMerge/>
            <w:vAlign w:val="center"/>
          </w:tcPr>
          <w:p w:rsidR="00462026" w:rsidRDefault="00462026">
            <w:pPr>
              <w:ind w:leftChars="-4" w:left="-1" w:hangingChars="4" w:hanging="7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946" w:type="dxa"/>
            <w:tcBorders>
              <w:right w:val="single" w:sz="4" w:space="0" w:color="auto"/>
            </w:tcBorders>
            <w:vAlign w:val="center"/>
          </w:tcPr>
          <w:p w:rsidR="00462026" w:rsidRDefault="00041E81">
            <w:pPr>
              <w:ind w:leftChars="-4" w:left="-1" w:hangingChars="4" w:hanging="7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消息ID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026" w:rsidRDefault="00041E81">
            <w:pPr>
              <w:ind w:leftChars="-4" w:left="-1" w:hangingChars="4" w:hanging="7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多媒体ID</w:t>
            </w:r>
          </w:p>
        </w:tc>
        <w:tc>
          <w:tcPr>
            <w:tcW w:w="3089" w:type="dxa"/>
            <w:tcBorders>
              <w:left w:val="single" w:sz="4" w:space="0" w:color="auto"/>
            </w:tcBorders>
            <w:vAlign w:val="center"/>
          </w:tcPr>
          <w:p w:rsidR="00462026" w:rsidRDefault="00041E81">
            <w:pPr>
              <w:ind w:leftChars="-4" w:left="-1" w:hangingChars="4" w:hanging="7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多媒体数据格式</w:t>
            </w:r>
          </w:p>
        </w:tc>
      </w:tr>
      <w:tr w:rsidR="00462026">
        <w:trPr>
          <w:jc w:val="center"/>
        </w:trPr>
        <w:tc>
          <w:tcPr>
            <w:tcW w:w="1263" w:type="dxa"/>
            <w:vAlign w:val="center"/>
          </w:tcPr>
          <w:p w:rsidR="00462026" w:rsidRDefault="00041E81">
            <w:pPr>
              <w:ind w:leftChars="-4" w:left="-1" w:hangingChars="4" w:hanging="7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REF _Ref496256892 \h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</w:rPr>
              <w:t>5</w:t>
            </w:r>
            <w:r>
              <w:rPr>
                <w:rFonts w:asciiTheme="minorEastAsia" w:hAnsiTheme="minorEastAsia"/>
                <w:sz w:val="18"/>
              </w:rPr>
              <w:noBreakHyphen/>
              <w:t>2</w:t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:rsidR="00462026" w:rsidRDefault="00041E81">
            <w:pPr>
              <w:ind w:leftChars="-4" w:left="-1" w:hangingChars="4" w:hanging="7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0x</w:t>
            </w:r>
            <w:r>
              <w:rPr>
                <w:rFonts w:ascii="宋体" w:eastAsia="宋体" w:hAnsi="宋体" w:hint="eastAsia"/>
                <w:sz w:val="18"/>
              </w:rPr>
              <w:t>51</w:t>
            </w:r>
          </w:p>
        </w:tc>
        <w:tc>
          <w:tcPr>
            <w:tcW w:w="1946" w:type="dxa"/>
            <w:tcBorders>
              <w:right w:val="single" w:sz="4" w:space="0" w:color="auto"/>
            </w:tcBorders>
            <w:vAlign w:val="center"/>
          </w:tcPr>
          <w:p w:rsidR="00462026" w:rsidRDefault="00041E81">
            <w:pPr>
              <w:ind w:leftChars="-4" w:left="-1" w:hangingChars="4" w:hanging="7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1个字节，</w:t>
            </w:r>
            <w:r>
              <w:rPr>
                <w:rFonts w:ascii="宋体" w:eastAsia="宋体" w:hAnsi="宋体"/>
                <w:sz w:val="18"/>
              </w:rPr>
              <w:t>见</w:t>
            </w:r>
            <w:r>
              <w:rPr>
                <w:rFonts w:asciiTheme="minorEastAsia" w:hAnsiTheme="minorEastAsia" w:hint="eastAsia"/>
                <w:szCs w:val="21"/>
              </w:rPr>
              <w:t xml:space="preserve">表 </w:t>
            </w:r>
            <w:r>
              <w:rPr>
                <w:rFonts w:asciiTheme="minorEastAsia" w:hAnsiTheme="minorEastAsia"/>
                <w:szCs w:val="21"/>
              </w:rPr>
              <w:fldChar w:fldCharType="begin"/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 w:hint="eastAsia"/>
                <w:szCs w:val="21"/>
              </w:rPr>
              <w:instrText>STYLEREF 1 \s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asciiTheme="minorEastAsia" w:hAnsiTheme="minorEastAsia"/>
                <w:szCs w:val="21"/>
              </w:rPr>
              <w:noBreakHyphen/>
              <w:t>57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026" w:rsidRDefault="00041E81">
            <w:pPr>
              <w:ind w:leftChars="-4" w:left="-1" w:hangingChars="4" w:hanging="7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DWORD</w:t>
            </w:r>
          </w:p>
        </w:tc>
        <w:tc>
          <w:tcPr>
            <w:tcW w:w="3089" w:type="dxa"/>
            <w:tcBorders>
              <w:left w:val="single" w:sz="4" w:space="0" w:color="auto"/>
            </w:tcBorders>
            <w:vAlign w:val="center"/>
          </w:tcPr>
          <w:p w:rsidR="00462026" w:rsidRDefault="00041E81">
            <w:pPr>
              <w:ind w:leftChars="-4" w:left="-1" w:hangingChars="4" w:hanging="7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见</w:t>
            </w:r>
            <w:r>
              <w:rPr>
                <w:rFonts w:ascii="宋体" w:eastAsia="宋体" w:hAnsi="宋体"/>
                <w:sz w:val="18"/>
              </w:rPr>
              <w:fldChar w:fldCharType="begin"/>
            </w:r>
            <w:r>
              <w:rPr>
                <w:rFonts w:ascii="宋体" w:eastAsia="宋体" w:hAnsi="宋体"/>
                <w:sz w:val="18"/>
              </w:rPr>
              <w:instrText xml:space="preserve"> </w:instrText>
            </w:r>
            <w:r>
              <w:rPr>
                <w:rFonts w:ascii="宋体" w:eastAsia="宋体" w:hAnsi="宋体" w:hint="eastAsia"/>
                <w:sz w:val="18"/>
              </w:rPr>
              <w:instrText>REF _Ref496264939 \h</w:instrText>
            </w:r>
            <w:r>
              <w:rPr>
                <w:rFonts w:ascii="宋体" w:eastAsia="宋体" w:hAnsi="宋体"/>
                <w:sz w:val="18"/>
              </w:rPr>
              <w:instrText xml:space="preserve">  \* MERGEFORMAT </w:instrText>
            </w:r>
            <w:r>
              <w:rPr>
                <w:rFonts w:ascii="宋体" w:eastAsia="宋体" w:hAnsi="宋体"/>
                <w:sz w:val="18"/>
              </w:rPr>
            </w:r>
            <w:r>
              <w:rPr>
                <w:rFonts w:ascii="宋体" w:eastAsia="宋体" w:hAnsi="宋体"/>
                <w:sz w:val="18"/>
              </w:rPr>
              <w:fldChar w:fldCharType="separate"/>
            </w:r>
            <w:r>
              <w:rPr>
                <w:rFonts w:ascii="宋体" w:eastAsia="宋体" w:hAnsi="宋体" w:hint="eastAsia"/>
                <w:sz w:val="18"/>
              </w:rPr>
              <w:t xml:space="preserve">表 </w:t>
            </w:r>
            <w:r>
              <w:rPr>
                <w:rFonts w:ascii="宋体" w:eastAsia="宋体" w:hAnsi="宋体"/>
                <w:sz w:val="18"/>
              </w:rPr>
              <w:t>5</w:t>
            </w:r>
            <w:r>
              <w:rPr>
                <w:rFonts w:ascii="宋体" w:eastAsia="宋体" w:hAnsi="宋体"/>
                <w:sz w:val="18"/>
              </w:rPr>
              <w:noBreakHyphen/>
              <w:t>5</w:t>
            </w:r>
            <w:r>
              <w:rPr>
                <w:rFonts w:ascii="宋体" w:eastAsia="宋体" w:hAnsi="宋体"/>
                <w:sz w:val="18"/>
              </w:rPr>
              <w:fldChar w:fldCharType="end"/>
            </w:r>
            <w:r>
              <w:rPr>
                <w:rFonts w:ascii="宋体" w:eastAsia="宋体" w:hAnsi="宋体"/>
                <w:sz w:val="18"/>
              </w:rPr>
              <w:t>9</w:t>
            </w:r>
          </w:p>
        </w:tc>
      </w:tr>
    </w:tbl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77" w:name="_Ref496264939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bookmarkEnd w:id="177"/>
      <w:r>
        <w:rPr>
          <w:rFonts w:ascii="黑体" w:hAnsi="黑体" w:hint="eastAsia"/>
          <w:sz w:val="21"/>
          <w:szCs w:val="21"/>
        </w:rPr>
        <w:t>59多媒体数据格式</w:t>
      </w:r>
    </w:p>
    <w:tbl>
      <w:tblPr>
        <w:tblW w:w="90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4419"/>
      </w:tblGrid>
      <w:tr w:rsidR="00462026">
        <w:trPr>
          <w:trHeight w:val="9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起始字节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字段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数据长度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描述及要求</w:t>
            </w:r>
          </w:p>
        </w:tc>
      </w:tr>
      <w:tr w:rsidR="00462026">
        <w:trPr>
          <w:trHeight w:val="285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总包数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多媒体数据总包数</w:t>
            </w:r>
          </w:p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总包数为0，表示没有对应数据</w:t>
            </w:r>
          </w:p>
        </w:tc>
      </w:tr>
      <w:tr w:rsidR="00462026">
        <w:trPr>
          <w:trHeight w:val="285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包序号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当前多媒体数据包序号，包序号从0开始</w:t>
            </w:r>
          </w:p>
        </w:tc>
      </w:tr>
      <w:tr w:rsidR="00462026">
        <w:trPr>
          <w:trHeight w:val="283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多媒体数据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BYTE[n]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建议每包实际数据不超过1024个字节，若是</w:t>
            </w:r>
            <w:r>
              <w:rPr>
                <w:rFonts w:asciiTheme="minorEastAsia" w:hAnsiTheme="minorEastAsia" w:hint="eastAsia"/>
                <w:sz w:val="18"/>
              </w:rPr>
              <w:t>网络</w:t>
            </w:r>
            <w:r>
              <w:rPr>
                <w:rFonts w:asciiTheme="minorEastAsia" w:hAnsiTheme="minorEastAsia"/>
                <w:sz w:val="18"/>
              </w:rPr>
              <w:t>通讯则不做限制</w:t>
            </w:r>
          </w:p>
        </w:tc>
      </w:tr>
    </w:tbl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 w:hint="eastAsia"/>
          <w:szCs w:val="22"/>
        </w:rPr>
        <w:t>终端</w:t>
      </w:r>
      <w:r>
        <w:rPr>
          <w:rFonts w:asciiTheme="minorEastAsia" w:hAnsiTheme="minorEastAsia"/>
          <w:szCs w:val="22"/>
        </w:rPr>
        <w:t>收到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REF _Ref496259404 \h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>表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  <w:t>5</w:t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8的指令后，应</w:t>
      </w:r>
      <w:r>
        <w:rPr>
          <w:rFonts w:asciiTheme="minorEastAsia" w:hAnsiTheme="minorEastAsia" w:hint="eastAsia"/>
          <w:szCs w:val="22"/>
        </w:rPr>
        <w:t>回复应答结果，见</w:t>
      </w:r>
      <w:r>
        <w:rPr>
          <w:rFonts w:asciiTheme="minorEastAsia" w:hAnsiTheme="minorEastAsia"/>
          <w:szCs w:val="22"/>
        </w:rPr>
        <w:fldChar w:fldCharType="begin"/>
      </w:r>
      <w:r>
        <w:rPr>
          <w:rFonts w:asciiTheme="minorEastAsia" w:hAnsiTheme="minorEastAsia"/>
          <w:szCs w:val="22"/>
        </w:rPr>
        <w:instrText xml:space="preserve"> </w:instrText>
      </w:r>
      <w:r>
        <w:rPr>
          <w:rFonts w:asciiTheme="minorEastAsia" w:hAnsiTheme="minorEastAsia" w:hint="eastAsia"/>
          <w:szCs w:val="22"/>
        </w:rPr>
        <w:instrText>REF _Ref496259599 \h</w:instrText>
      </w:r>
      <w:r>
        <w:rPr>
          <w:rFonts w:asciiTheme="minorEastAsia" w:hAnsiTheme="minorEastAsia"/>
          <w:szCs w:val="22"/>
        </w:rPr>
        <w:instrText xml:space="preserve">  \* MERGEFORMAT </w:instrText>
      </w:r>
      <w:r>
        <w:rPr>
          <w:rFonts w:asciiTheme="minorEastAsia" w:hAnsiTheme="minorEastAsia"/>
          <w:szCs w:val="22"/>
        </w:rPr>
      </w:r>
      <w:r>
        <w:rPr>
          <w:rFonts w:asciiTheme="minorEastAsia" w:hAnsiTheme="minorEastAsia"/>
          <w:szCs w:val="22"/>
        </w:rPr>
        <w:fldChar w:fldCharType="separate"/>
      </w:r>
      <w:r>
        <w:rPr>
          <w:rFonts w:asciiTheme="minorEastAsia" w:hAnsiTheme="minorEastAsia" w:hint="eastAsia"/>
          <w:szCs w:val="22"/>
        </w:rPr>
        <w:t xml:space="preserve">表 </w:t>
      </w:r>
      <w:r>
        <w:rPr>
          <w:rFonts w:asciiTheme="minorEastAsia" w:hAnsiTheme="minorEastAsia"/>
          <w:szCs w:val="22"/>
        </w:rPr>
        <w:t>5</w:t>
      </w:r>
      <w:r>
        <w:rPr>
          <w:rFonts w:asciiTheme="minorEastAsia" w:hAnsiTheme="minorEastAsia"/>
          <w:szCs w:val="22"/>
        </w:rPr>
        <w:noBreakHyphen/>
      </w:r>
      <w:r>
        <w:rPr>
          <w:rFonts w:asciiTheme="minorEastAsia" w:hAnsiTheme="minorEastAsia"/>
          <w:szCs w:val="22"/>
        </w:rPr>
        <w:fldChar w:fldCharType="end"/>
      </w:r>
      <w:r>
        <w:rPr>
          <w:rFonts w:asciiTheme="minorEastAsia" w:hAnsiTheme="minorEastAsia"/>
          <w:szCs w:val="22"/>
        </w:rPr>
        <w:t>60</w:t>
      </w:r>
      <w:r>
        <w:rPr>
          <w:rFonts w:asciiTheme="minorEastAsia" w:hAnsiTheme="minorEastAsia" w:hint="eastAsia"/>
          <w:szCs w:val="22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bookmarkStart w:id="178" w:name="_Ref496259599"/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bookmarkEnd w:id="178"/>
      <w:r>
        <w:rPr>
          <w:rFonts w:ascii="黑体" w:hAnsi="黑体" w:hint="eastAsia"/>
          <w:sz w:val="21"/>
          <w:szCs w:val="21"/>
        </w:rPr>
        <w:t>60接收多媒体数据应答格式定义</w:t>
      </w:r>
    </w:p>
    <w:tbl>
      <w:tblPr>
        <w:tblW w:w="9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3"/>
        <w:gridCol w:w="1010"/>
        <w:gridCol w:w="1975"/>
        <w:gridCol w:w="1752"/>
        <w:gridCol w:w="3045"/>
      </w:tblGrid>
      <w:tr w:rsidR="00462026">
        <w:trPr>
          <w:trHeight w:val="377"/>
          <w:jc w:val="center"/>
        </w:trPr>
        <w:tc>
          <w:tcPr>
            <w:tcW w:w="1263" w:type="dxa"/>
            <w:vMerge w:val="restart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外</w:t>
            </w:r>
            <w:r>
              <w:rPr>
                <w:rFonts w:asciiTheme="minorEastAsia" w:hAnsiTheme="minorEastAsia" w:hint="eastAsia"/>
                <w:b/>
                <w:sz w:val="18"/>
              </w:rPr>
              <w:t>设编号</w:t>
            </w:r>
          </w:p>
        </w:tc>
        <w:tc>
          <w:tcPr>
            <w:tcW w:w="1010" w:type="dxa"/>
            <w:vMerge w:val="restart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功能码</w:t>
            </w:r>
          </w:p>
        </w:tc>
        <w:tc>
          <w:tcPr>
            <w:tcW w:w="6772" w:type="dxa"/>
            <w:gridSpan w:val="3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数据区</w:t>
            </w:r>
          </w:p>
        </w:tc>
      </w:tr>
      <w:tr w:rsidR="00462026">
        <w:trPr>
          <w:jc w:val="center"/>
        </w:trPr>
        <w:tc>
          <w:tcPr>
            <w:tcW w:w="1263" w:type="dxa"/>
            <w:vMerge/>
            <w:vAlign w:val="center"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010" w:type="dxa"/>
            <w:vMerge/>
            <w:vAlign w:val="center"/>
          </w:tcPr>
          <w:p w:rsidR="00462026" w:rsidRDefault="00462026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75" w:type="dxa"/>
            <w:tcBorders>
              <w:right w:val="single" w:sz="4" w:space="0" w:color="auto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消息ID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多媒体ID</w:t>
            </w:r>
          </w:p>
        </w:tc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应答结果</w:t>
            </w:r>
          </w:p>
        </w:tc>
      </w:tr>
      <w:tr w:rsidR="00462026">
        <w:trPr>
          <w:jc w:val="center"/>
        </w:trPr>
        <w:tc>
          <w:tcPr>
            <w:tcW w:w="1263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REF _Ref496256892 \h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</w:rPr>
              <w:t>5</w:t>
            </w:r>
            <w:r>
              <w:rPr>
                <w:rFonts w:asciiTheme="minorEastAsia" w:hAnsiTheme="minorEastAsia"/>
                <w:sz w:val="18"/>
              </w:rPr>
              <w:noBreakHyphen/>
              <w:t>2</w:t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</w:t>
            </w:r>
            <w:r>
              <w:rPr>
                <w:rFonts w:asciiTheme="minorEastAsia" w:hAnsiTheme="minorEastAsia" w:hint="eastAsia"/>
                <w:sz w:val="18"/>
              </w:rPr>
              <w:t>51</w:t>
            </w:r>
          </w:p>
        </w:tc>
        <w:tc>
          <w:tcPr>
            <w:tcW w:w="1975" w:type="dxa"/>
            <w:tcBorders>
              <w:right w:val="single" w:sz="4" w:space="0" w:color="auto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1个字节，</w:t>
            </w:r>
            <w:r>
              <w:rPr>
                <w:rFonts w:ascii="宋体" w:eastAsia="宋体" w:hAnsi="宋体"/>
                <w:sz w:val="18"/>
              </w:rPr>
              <w:t>见</w:t>
            </w:r>
            <w:r>
              <w:rPr>
                <w:rFonts w:asciiTheme="minorEastAsia" w:hAnsiTheme="minorEastAsia" w:hint="eastAsia"/>
                <w:szCs w:val="21"/>
              </w:rPr>
              <w:t xml:space="preserve">表 </w:t>
            </w:r>
            <w:r>
              <w:rPr>
                <w:rFonts w:asciiTheme="minorEastAsia" w:hAnsiTheme="minorEastAsia"/>
                <w:szCs w:val="21"/>
              </w:rPr>
              <w:fldChar w:fldCharType="begin"/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 w:hint="eastAsia"/>
                <w:szCs w:val="21"/>
              </w:rPr>
              <w:instrText>STYLEREF 1 \s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asciiTheme="minorEastAsia" w:hAnsiTheme="minorEastAsia"/>
                <w:szCs w:val="21"/>
              </w:rPr>
              <w:noBreakHyphen/>
              <w:t>57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DWORD</w:t>
            </w:r>
          </w:p>
        </w:tc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18"/>
              </w:rPr>
              <w:instrText>REF _Ref496259642 \h</w:instrText>
            </w:r>
            <w:r>
              <w:rPr>
                <w:rFonts w:asciiTheme="minorEastAsia" w:hAnsiTheme="minorEastAsia"/>
                <w:sz w:val="18"/>
              </w:rPr>
              <w:instrText xml:space="preserve">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</w:rPr>
              <w:t>5</w:t>
            </w:r>
            <w:r>
              <w:rPr>
                <w:rFonts w:asciiTheme="minorEastAsia" w:hAnsiTheme="minorEastAsia"/>
                <w:sz w:val="18"/>
              </w:rPr>
              <w:noBreakHyphen/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  <w:r>
              <w:rPr>
                <w:rFonts w:asciiTheme="minorEastAsia" w:hAnsiTheme="minorEastAsia"/>
                <w:sz w:val="18"/>
              </w:rPr>
              <w:t>61</w:t>
            </w:r>
          </w:p>
        </w:tc>
      </w:tr>
    </w:tbl>
    <w:p w:rsidR="00462026" w:rsidRDefault="00041E81">
      <w:pPr>
        <w:pStyle w:val="a8"/>
        <w:keepNext/>
        <w:spacing w:beforeLines="100" w:before="312" w:afterLines="100" w:after="312"/>
        <w:ind w:firstLine="420"/>
        <w:jc w:val="center"/>
        <w:rPr>
          <w:rFonts w:ascii="黑体" w:hAnsi="黑体" w:cs="黑体"/>
          <w:sz w:val="21"/>
          <w:szCs w:val="21"/>
        </w:rPr>
      </w:pPr>
      <w:bookmarkStart w:id="179" w:name="_Ref496259642"/>
      <w:r>
        <w:rPr>
          <w:rFonts w:ascii="黑体" w:hAnsi="黑体" w:cs="黑体" w:hint="eastAsia"/>
          <w:sz w:val="21"/>
          <w:szCs w:val="21"/>
        </w:rPr>
        <w:t xml:space="preserve">表 </w:t>
      </w:r>
      <w:r>
        <w:rPr>
          <w:rFonts w:ascii="黑体" w:hAnsi="黑体" w:cs="黑体" w:hint="eastAsia"/>
          <w:sz w:val="21"/>
          <w:szCs w:val="21"/>
        </w:rPr>
        <w:fldChar w:fldCharType="begin"/>
      </w:r>
      <w:r>
        <w:rPr>
          <w:rFonts w:ascii="黑体" w:hAnsi="黑体" w:cs="黑体" w:hint="eastAsia"/>
          <w:sz w:val="21"/>
          <w:szCs w:val="21"/>
        </w:rPr>
        <w:instrText xml:space="preserve"> STYLEREF 1 \s </w:instrText>
      </w:r>
      <w:r>
        <w:rPr>
          <w:rFonts w:ascii="黑体" w:hAnsi="黑体" w:cs="黑体" w:hint="eastAsia"/>
          <w:sz w:val="21"/>
          <w:szCs w:val="21"/>
        </w:rPr>
        <w:fldChar w:fldCharType="separate"/>
      </w:r>
      <w:r>
        <w:rPr>
          <w:rFonts w:ascii="黑体" w:hAnsi="黑体" w:cs="黑体" w:hint="eastAsia"/>
          <w:sz w:val="21"/>
          <w:szCs w:val="21"/>
        </w:rPr>
        <w:t>5</w:t>
      </w:r>
      <w:r>
        <w:rPr>
          <w:rFonts w:ascii="黑体" w:hAnsi="黑体" w:cs="黑体" w:hint="eastAsia"/>
          <w:sz w:val="21"/>
          <w:szCs w:val="21"/>
        </w:rPr>
        <w:fldChar w:fldCharType="end"/>
      </w:r>
      <w:r>
        <w:rPr>
          <w:rFonts w:ascii="黑体" w:hAnsi="黑体" w:cs="黑体" w:hint="eastAsia"/>
          <w:sz w:val="21"/>
          <w:szCs w:val="21"/>
        </w:rPr>
        <w:noBreakHyphen/>
      </w:r>
      <w:bookmarkEnd w:id="179"/>
      <w:r>
        <w:rPr>
          <w:rFonts w:ascii="黑体" w:hAnsi="黑体" w:cs="黑体" w:hint="eastAsia"/>
          <w:sz w:val="21"/>
          <w:szCs w:val="21"/>
        </w:rPr>
        <w:t>61接收多媒体数据应答结果格式定义</w:t>
      </w:r>
    </w:p>
    <w:tbl>
      <w:tblPr>
        <w:tblW w:w="90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4419"/>
      </w:tblGrid>
      <w:tr w:rsidR="00462026">
        <w:trPr>
          <w:trHeight w:val="9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起始字节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字段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数据长度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描述及要求</w:t>
            </w:r>
          </w:p>
        </w:tc>
      </w:tr>
      <w:tr w:rsidR="00462026">
        <w:trPr>
          <w:trHeight w:val="285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总包数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多媒体数据总包数</w:t>
            </w:r>
          </w:p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总包数为0，表示没有对应数据</w:t>
            </w:r>
          </w:p>
        </w:tc>
      </w:tr>
      <w:tr w:rsidR="00462026">
        <w:trPr>
          <w:trHeight w:val="285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包序号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WORD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当前多媒体数据包序号，包序号从0开始</w:t>
            </w:r>
          </w:p>
        </w:tc>
      </w:tr>
      <w:tr w:rsidR="00462026">
        <w:trPr>
          <w:trHeight w:val="283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应答结果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BYTE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0：成功</w:t>
            </w:r>
          </w:p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1：失败</w:t>
            </w:r>
          </w:p>
        </w:tc>
      </w:tr>
    </w:tbl>
    <w:p w:rsidR="00462026" w:rsidRDefault="002E19BF" w:rsidP="002E19BF">
      <w:pPr>
        <w:pStyle w:val="2"/>
        <w:numPr>
          <w:ilvl w:val="1"/>
          <w:numId w:val="2"/>
        </w:numPr>
        <w:spacing w:beforeLines="50" w:before="156" w:afterLines="50" w:after="156" w:line="360" w:lineRule="auto"/>
        <w:ind w:left="0" w:firstLine="0"/>
        <w:rPr>
          <w:rFonts w:ascii="黑体" w:hAnsi="黑体" w:cstheme="majorBidi"/>
          <w:b w:val="0"/>
          <w:szCs w:val="21"/>
        </w:rPr>
      </w:pPr>
      <w:r>
        <w:rPr>
          <w:rFonts w:ascii="黑体" w:hAnsi="黑体" w:cstheme="majorBidi" w:hint="eastAsia"/>
          <w:b w:val="0"/>
          <w:szCs w:val="21"/>
        </w:rPr>
        <w:t xml:space="preserve">  </w:t>
      </w:r>
      <w:r w:rsidR="00041E81">
        <w:rPr>
          <w:rFonts w:ascii="黑体" w:hAnsi="黑体" w:cstheme="majorBidi" w:hint="eastAsia"/>
          <w:b w:val="0"/>
          <w:szCs w:val="21"/>
        </w:rPr>
        <w:t>立即拍照</w:t>
      </w:r>
      <w:r w:rsidR="00041E81">
        <w:rPr>
          <w:rFonts w:ascii="黑体" w:hAnsi="黑体" w:cstheme="majorBidi"/>
          <w:b w:val="0"/>
          <w:szCs w:val="21"/>
        </w:rPr>
        <w:t>指令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/>
          <w:szCs w:val="22"/>
        </w:rPr>
        <w:t>功能码：0x</w:t>
      </w:r>
      <w:r>
        <w:rPr>
          <w:rFonts w:asciiTheme="minorEastAsia" w:hAnsiTheme="minorEastAsia" w:hint="eastAsia"/>
          <w:szCs w:val="22"/>
        </w:rPr>
        <w:t>5</w:t>
      </w:r>
      <w:r>
        <w:rPr>
          <w:rFonts w:asciiTheme="minorEastAsia" w:hAnsiTheme="minorEastAsia"/>
          <w:szCs w:val="22"/>
        </w:rPr>
        <w:t>2</w:t>
      </w:r>
    </w:p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2"/>
        </w:rPr>
      </w:pPr>
      <w:r>
        <w:rPr>
          <w:rFonts w:asciiTheme="minorEastAsia" w:hAnsiTheme="minorEastAsia" w:hint="eastAsia"/>
          <w:szCs w:val="22"/>
        </w:rPr>
        <w:t>终端</w:t>
      </w:r>
      <w:r>
        <w:rPr>
          <w:rFonts w:asciiTheme="minorEastAsia" w:hAnsiTheme="minorEastAsia"/>
          <w:szCs w:val="22"/>
        </w:rPr>
        <w:t>下发</w:t>
      </w:r>
      <w:r>
        <w:rPr>
          <w:rFonts w:asciiTheme="minorEastAsia" w:hAnsiTheme="minorEastAsia" w:hint="eastAsia"/>
          <w:szCs w:val="22"/>
        </w:rPr>
        <w:t>立即</w:t>
      </w:r>
      <w:r>
        <w:rPr>
          <w:rFonts w:asciiTheme="minorEastAsia" w:hAnsiTheme="minorEastAsia"/>
          <w:szCs w:val="22"/>
        </w:rPr>
        <w:t>拍照指令格式见</w:t>
      </w:r>
      <w:r>
        <w:rPr>
          <w:rFonts w:asciiTheme="minorEastAsia" w:hAnsiTheme="minorEastAsia" w:hint="eastAsia"/>
          <w:szCs w:val="21"/>
        </w:rPr>
        <w:t xml:space="preserve">表 </w:t>
      </w:r>
      <w:r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 xml:space="preserve"> </w:instrText>
      </w:r>
      <w:r>
        <w:rPr>
          <w:rFonts w:asciiTheme="minorEastAsia" w:hAnsiTheme="minorEastAsia" w:hint="eastAsia"/>
          <w:szCs w:val="21"/>
        </w:rPr>
        <w:instrText>STYLEREF 1 \s</w:instrText>
      </w:r>
      <w:r>
        <w:rPr>
          <w:rFonts w:asciiTheme="minorEastAsia" w:hAnsiTheme="minorEastAsia"/>
          <w:szCs w:val="21"/>
        </w:rPr>
        <w:instrText xml:space="preserve"> </w:instrText>
      </w:r>
      <w:r>
        <w:rPr>
          <w:rFonts w:asciiTheme="minorEastAsia" w:hAnsiTheme="minorEastAsia"/>
          <w:szCs w:val="21"/>
        </w:rPr>
        <w:fldChar w:fldCharType="separate"/>
      </w:r>
      <w:r>
        <w:rPr>
          <w:rFonts w:asciiTheme="minorEastAsia" w:hAnsiTheme="minorEastAsia"/>
          <w:szCs w:val="21"/>
        </w:rPr>
        <w:t>5</w:t>
      </w:r>
      <w:r>
        <w:rPr>
          <w:rFonts w:asciiTheme="minorEastAsia" w:hAnsiTheme="minorEastAsia"/>
          <w:szCs w:val="21"/>
        </w:rPr>
        <w:fldChar w:fldCharType="end"/>
      </w:r>
      <w:r>
        <w:rPr>
          <w:rFonts w:asciiTheme="minorEastAsia" w:hAnsiTheme="minorEastAsia"/>
          <w:szCs w:val="21"/>
        </w:rPr>
        <w:noBreakHyphen/>
        <w:t>62</w:t>
      </w:r>
      <w:r>
        <w:rPr>
          <w:rFonts w:asciiTheme="minorEastAsia" w:hAnsiTheme="minorEastAsia" w:hint="eastAsia"/>
          <w:szCs w:val="21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r>
        <w:rPr>
          <w:rFonts w:ascii="黑体" w:hAnsi="黑体" w:hint="eastAsia"/>
          <w:sz w:val="21"/>
          <w:szCs w:val="21"/>
        </w:rPr>
        <w:lastRenderedPageBreak/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  <w:t>62终端下发立即拍照指令格式定义</w:t>
      </w:r>
    </w:p>
    <w:tbl>
      <w:tblPr>
        <w:tblW w:w="69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5103"/>
      </w:tblGrid>
      <w:tr w:rsidR="00462026">
        <w:trPr>
          <w:trHeight w:val="361"/>
          <w:jc w:val="center"/>
        </w:trPr>
        <w:tc>
          <w:tcPr>
            <w:tcW w:w="993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外</w:t>
            </w:r>
            <w:r>
              <w:rPr>
                <w:rFonts w:asciiTheme="minorEastAsia" w:hAnsiTheme="minorEastAsia" w:hint="eastAsia"/>
                <w:b/>
                <w:sz w:val="18"/>
              </w:rPr>
              <w:t>设编号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功能码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数据区</w:t>
            </w:r>
          </w:p>
        </w:tc>
      </w:tr>
      <w:tr w:rsidR="00462026">
        <w:trPr>
          <w:jc w:val="center"/>
        </w:trPr>
        <w:tc>
          <w:tcPr>
            <w:tcW w:w="993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REF _Ref496256892 \h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</w:rPr>
              <w:t>5</w:t>
            </w:r>
            <w:r>
              <w:rPr>
                <w:rFonts w:asciiTheme="minorEastAsia" w:hAnsiTheme="minorEastAsia"/>
                <w:sz w:val="18"/>
              </w:rPr>
              <w:noBreakHyphen/>
              <w:t>2</w:t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</w:t>
            </w:r>
            <w:r>
              <w:rPr>
                <w:rFonts w:asciiTheme="minorEastAsia" w:hAnsiTheme="minorEastAsia" w:hint="eastAsia"/>
                <w:sz w:val="18"/>
              </w:rPr>
              <w:t>5</w:t>
            </w:r>
            <w:r>
              <w:rPr>
                <w:rFonts w:asciiTheme="minorEastAsia" w:hAnsiTheme="minorEastAsia"/>
                <w:sz w:val="18"/>
              </w:rPr>
              <w:t>2</w:t>
            </w:r>
          </w:p>
        </w:tc>
        <w:tc>
          <w:tcPr>
            <w:tcW w:w="5103" w:type="dxa"/>
            <w:vAlign w:val="center"/>
          </w:tcPr>
          <w:p w:rsidR="00462026" w:rsidRDefault="00041E81">
            <w:pPr>
              <w:ind w:leftChars="38" w:left="80"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无</w:t>
            </w:r>
          </w:p>
        </w:tc>
      </w:tr>
    </w:tbl>
    <w:p w:rsidR="00462026" w:rsidRDefault="00041E81"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2"/>
        </w:rPr>
        <w:t>外设接收到</w:t>
      </w:r>
      <w:r>
        <w:rPr>
          <w:rFonts w:asciiTheme="minorEastAsia" w:hAnsiTheme="minorEastAsia"/>
          <w:szCs w:val="22"/>
        </w:rPr>
        <w:t>立即拍照</w:t>
      </w:r>
      <w:r>
        <w:rPr>
          <w:rFonts w:asciiTheme="minorEastAsia" w:hAnsiTheme="minorEastAsia" w:hint="eastAsia"/>
          <w:szCs w:val="22"/>
        </w:rPr>
        <w:t>指令后，</w:t>
      </w:r>
      <w:r>
        <w:rPr>
          <w:rFonts w:asciiTheme="minorEastAsia" w:hAnsiTheme="minorEastAsia"/>
          <w:szCs w:val="22"/>
        </w:rPr>
        <w:t>应根据指令内容</w:t>
      </w:r>
      <w:proofErr w:type="gramStart"/>
      <w:r>
        <w:rPr>
          <w:rFonts w:asciiTheme="minorEastAsia" w:hAnsiTheme="minorEastAsia"/>
          <w:szCs w:val="22"/>
        </w:rPr>
        <w:t>作出</w:t>
      </w:r>
      <w:proofErr w:type="gramEnd"/>
      <w:r>
        <w:rPr>
          <w:rFonts w:asciiTheme="minorEastAsia" w:hAnsiTheme="minorEastAsia"/>
          <w:szCs w:val="22"/>
        </w:rPr>
        <w:t>应答</w:t>
      </w:r>
      <w:r>
        <w:rPr>
          <w:rFonts w:asciiTheme="minorEastAsia" w:hAnsiTheme="minorEastAsia" w:hint="eastAsia"/>
          <w:szCs w:val="22"/>
        </w:rPr>
        <w:t>，具体应答数据格式定义见</w:t>
      </w:r>
      <w:r>
        <w:rPr>
          <w:rFonts w:asciiTheme="minorEastAsia" w:hAnsiTheme="minorEastAsia" w:hint="eastAsia"/>
          <w:szCs w:val="21"/>
        </w:rPr>
        <w:t xml:space="preserve">表 </w:t>
      </w:r>
      <w:r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 xml:space="preserve"> </w:instrText>
      </w:r>
      <w:r>
        <w:rPr>
          <w:rFonts w:asciiTheme="minorEastAsia" w:hAnsiTheme="minorEastAsia" w:hint="eastAsia"/>
          <w:szCs w:val="21"/>
        </w:rPr>
        <w:instrText>STYLEREF 1 \s</w:instrText>
      </w:r>
      <w:r>
        <w:rPr>
          <w:rFonts w:asciiTheme="minorEastAsia" w:hAnsiTheme="minorEastAsia"/>
          <w:szCs w:val="21"/>
        </w:rPr>
        <w:instrText xml:space="preserve"> </w:instrText>
      </w:r>
      <w:r>
        <w:rPr>
          <w:rFonts w:asciiTheme="minorEastAsia" w:hAnsiTheme="minorEastAsia"/>
          <w:szCs w:val="21"/>
        </w:rPr>
        <w:fldChar w:fldCharType="separate"/>
      </w:r>
      <w:r>
        <w:rPr>
          <w:rFonts w:asciiTheme="minorEastAsia" w:hAnsiTheme="minorEastAsia"/>
          <w:szCs w:val="21"/>
        </w:rPr>
        <w:t>5</w:t>
      </w:r>
      <w:r>
        <w:rPr>
          <w:rFonts w:asciiTheme="minorEastAsia" w:hAnsiTheme="minorEastAsia"/>
          <w:szCs w:val="21"/>
        </w:rPr>
        <w:fldChar w:fldCharType="end"/>
      </w:r>
      <w:r>
        <w:rPr>
          <w:rFonts w:asciiTheme="minorEastAsia" w:hAnsiTheme="minorEastAsia"/>
          <w:szCs w:val="21"/>
        </w:rPr>
        <w:noBreakHyphen/>
        <w:t>63</w:t>
      </w:r>
      <w:r>
        <w:rPr>
          <w:rFonts w:asciiTheme="minorEastAsia" w:hAnsiTheme="minorEastAsia" w:hint="eastAsia"/>
          <w:szCs w:val="21"/>
        </w:rPr>
        <w:t>。</w:t>
      </w:r>
    </w:p>
    <w:p w:rsidR="00462026" w:rsidRDefault="00041E81">
      <w:pPr>
        <w:pStyle w:val="a8"/>
        <w:keepNext/>
        <w:spacing w:beforeLines="100" w:before="312" w:afterLines="100" w:after="312"/>
        <w:ind w:firstLineChars="0" w:firstLine="0"/>
        <w:jc w:val="center"/>
        <w:rPr>
          <w:rFonts w:ascii="黑体" w:hAnsi="黑体"/>
          <w:sz w:val="21"/>
          <w:szCs w:val="21"/>
        </w:rPr>
      </w:pPr>
      <w:r>
        <w:rPr>
          <w:rFonts w:ascii="黑体" w:hAnsi="黑体" w:hint="eastAsia"/>
          <w:sz w:val="21"/>
          <w:szCs w:val="21"/>
        </w:rPr>
        <w:t xml:space="preserve">表 </w:t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STYLEREF 1 \s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5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noBreakHyphen/>
      </w:r>
      <w:r>
        <w:rPr>
          <w:rFonts w:ascii="黑体" w:hAnsi="黑体" w:hint="eastAsia"/>
          <w:sz w:val="21"/>
          <w:szCs w:val="21"/>
        </w:rPr>
        <w:fldChar w:fldCharType="begin"/>
      </w:r>
      <w:r>
        <w:rPr>
          <w:rFonts w:ascii="黑体" w:hAnsi="黑体" w:hint="eastAsia"/>
          <w:sz w:val="21"/>
          <w:szCs w:val="21"/>
        </w:rPr>
        <w:instrText xml:space="preserve"> SEQ 表 \* ARABIC \s 1 </w:instrText>
      </w:r>
      <w:r>
        <w:rPr>
          <w:rFonts w:ascii="黑体" w:hAnsi="黑体" w:hint="eastAsia"/>
          <w:sz w:val="21"/>
          <w:szCs w:val="21"/>
        </w:rPr>
        <w:fldChar w:fldCharType="separate"/>
      </w:r>
      <w:r>
        <w:rPr>
          <w:rFonts w:ascii="黑体" w:hAnsi="黑体" w:hint="eastAsia"/>
          <w:sz w:val="21"/>
          <w:szCs w:val="21"/>
        </w:rPr>
        <w:t>6</w:t>
      </w:r>
      <w:r>
        <w:rPr>
          <w:rFonts w:ascii="黑体" w:hAnsi="黑体" w:hint="eastAsia"/>
          <w:sz w:val="21"/>
          <w:szCs w:val="21"/>
        </w:rPr>
        <w:fldChar w:fldCharType="end"/>
      </w:r>
      <w:r>
        <w:rPr>
          <w:rFonts w:ascii="黑体" w:hAnsi="黑体" w:hint="eastAsia"/>
          <w:sz w:val="21"/>
          <w:szCs w:val="21"/>
        </w:rPr>
        <w:t>3外设控制指令应答格式定义</w:t>
      </w:r>
    </w:p>
    <w:tbl>
      <w:tblPr>
        <w:tblW w:w="69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5103"/>
      </w:tblGrid>
      <w:tr w:rsidR="00462026">
        <w:trPr>
          <w:trHeight w:val="362"/>
          <w:jc w:val="center"/>
        </w:trPr>
        <w:tc>
          <w:tcPr>
            <w:tcW w:w="993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外</w:t>
            </w:r>
            <w:r>
              <w:rPr>
                <w:rFonts w:asciiTheme="minorEastAsia" w:hAnsiTheme="minorEastAsia" w:hint="eastAsia"/>
                <w:b/>
                <w:sz w:val="18"/>
              </w:rPr>
              <w:t>设编号</w:t>
            </w:r>
          </w:p>
        </w:tc>
        <w:tc>
          <w:tcPr>
            <w:tcW w:w="850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功能码</w:t>
            </w:r>
          </w:p>
        </w:tc>
        <w:tc>
          <w:tcPr>
            <w:tcW w:w="5103" w:type="dxa"/>
            <w:shd w:val="clear" w:color="000000" w:fill="FFFFFF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/>
                <w:b/>
                <w:sz w:val="18"/>
              </w:rPr>
              <w:t>数据区</w:t>
            </w:r>
          </w:p>
        </w:tc>
      </w:tr>
      <w:tr w:rsidR="00462026">
        <w:trPr>
          <w:jc w:val="center"/>
        </w:trPr>
        <w:tc>
          <w:tcPr>
            <w:tcW w:w="993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见</w:t>
            </w:r>
            <w:r>
              <w:rPr>
                <w:rFonts w:asciiTheme="minorEastAsia" w:hAnsiTheme="minorEastAsia"/>
                <w:sz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</w:rPr>
              <w:instrText xml:space="preserve"> REF _Ref496256892 \h  \* MERGEFORMAT </w:instrText>
            </w:r>
            <w:r>
              <w:rPr>
                <w:rFonts w:asciiTheme="minorEastAsia" w:hAnsiTheme="minorEastAsia"/>
                <w:sz w:val="18"/>
              </w:rPr>
            </w:r>
            <w:r>
              <w:rPr>
                <w:rFonts w:asciiTheme="minorEastAsia" w:hAnsiTheme="minorEastAsia"/>
                <w:sz w:val="18"/>
              </w:rPr>
              <w:fldChar w:fldCharType="separate"/>
            </w:r>
            <w:r>
              <w:rPr>
                <w:rFonts w:asciiTheme="minorEastAsia" w:hAnsiTheme="minorEastAsia" w:hint="eastAsia"/>
                <w:sz w:val="18"/>
              </w:rPr>
              <w:t xml:space="preserve">表 </w:t>
            </w:r>
            <w:r>
              <w:rPr>
                <w:rFonts w:asciiTheme="minorEastAsia" w:hAnsiTheme="minorEastAsia"/>
                <w:sz w:val="18"/>
              </w:rPr>
              <w:t>5</w:t>
            </w:r>
            <w:r>
              <w:rPr>
                <w:rFonts w:asciiTheme="minorEastAsia" w:hAnsiTheme="minorEastAsia"/>
                <w:sz w:val="18"/>
              </w:rPr>
              <w:noBreakHyphen/>
              <w:t>2</w:t>
            </w:r>
            <w:r>
              <w:rPr>
                <w:rFonts w:asciiTheme="minorEastAsia" w:hAnsiTheme="minorEastAsia"/>
                <w:sz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62026" w:rsidRDefault="00041E81">
            <w:pPr>
              <w:ind w:firstLineChars="0" w:firstLine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0x</w:t>
            </w:r>
            <w:r>
              <w:rPr>
                <w:rFonts w:asciiTheme="minorEastAsia" w:hAnsiTheme="minorEastAsia" w:hint="eastAsia"/>
                <w:sz w:val="18"/>
              </w:rPr>
              <w:t>5</w:t>
            </w:r>
            <w:r>
              <w:rPr>
                <w:rFonts w:asciiTheme="minorEastAsia" w:hAnsiTheme="minorEastAsia"/>
                <w:sz w:val="18"/>
              </w:rPr>
              <w:t>2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462026" w:rsidRDefault="00041E81">
            <w:pPr>
              <w:ind w:leftChars="31" w:left="65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0：成功</w:t>
            </w:r>
          </w:p>
          <w:p w:rsidR="00462026" w:rsidRDefault="00041E81">
            <w:pPr>
              <w:ind w:leftChars="38" w:left="80" w:firstLineChars="0" w:firstLine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1：失败</w:t>
            </w:r>
          </w:p>
        </w:tc>
      </w:tr>
    </w:tbl>
    <w:p w:rsidR="00462026" w:rsidRDefault="00462026">
      <w:pPr>
        <w:ind w:firstLine="420"/>
      </w:pPr>
    </w:p>
    <w:p w:rsidR="00462026" w:rsidRDefault="00041E81">
      <w:pPr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885825</wp:posOffset>
                </wp:positionV>
                <wp:extent cx="2008505" cy="0"/>
                <wp:effectExtent l="0" t="0" r="29845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141.25pt;margin-top:69.75pt;height:0pt;width:158.15pt;z-index:251662336;mso-width-relative:page;mso-height-relative:page;" filled="f" stroked="t" coordsize="21600,21600" o:gfxdata="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5dWh81wAAAAsBAAAPAAAAAAAAAAEAIAAAACIAAABk&#10;cnMvZG93bnJldi54bWxQSwECFAAUAAAACACHTuJAU7EIOc4BAABtAwAADgAAAAAAAAABACAAAAAm&#10;AQAAZHJzL2Uyb0RvYy54bWxQSwUGAAAAAAYABgBZAQAAZg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t>外设接收到立即拍照指令后</w:t>
      </w:r>
      <w:r>
        <w:rPr>
          <w:rFonts w:hint="eastAsia"/>
        </w:rPr>
        <w:t>，</w:t>
      </w:r>
      <w:r>
        <w:t>按照主动拍照功能相关参数进行拍照</w:t>
      </w:r>
      <w:r>
        <w:rPr>
          <w:rFonts w:hint="eastAsia"/>
        </w:rPr>
        <w:t>，</w:t>
      </w:r>
      <w:r>
        <w:t>拍照完成后</w:t>
      </w:r>
      <w:r>
        <w:rPr>
          <w:rFonts w:hint="eastAsia"/>
        </w:rPr>
        <w:t>，上报</w:t>
      </w:r>
      <w:r>
        <w:t>主动</w:t>
      </w:r>
      <w:r>
        <w:rPr>
          <w:rFonts w:hint="eastAsia"/>
        </w:rPr>
        <w:t>抓拍</w:t>
      </w:r>
      <w:r>
        <w:t>事件</w:t>
      </w:r>
      <w:r>
        <w:rPr>
          <w:rFonts w:hint="eastAsia"/>
        </w:rPr>
        <w:t>。</w:t>
      </w:r>
    </w:p>
    <w:sectPr w:rsidR="00462026">
      <w:headerReference w:type="even" r:id="rId24"/>
      <w:headerReference w:type="default" r:id="rId25"/>
      <w:footerReference w:type="default" r:id="rId26"/>
      <w:headerReference w:type="first" r:id="rId27"/>
      <w:type w:val="continuous"/>
      <w:pgSz w:w="11920" w:h="16840"/>
      <w:pgMar w:top="1417" w:right="1417" w:bottom="1417" w:left="1417" w:header="720" w:footer="720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DC" w:rsidRDefault="009B4DDC">
      <w:pPr>
        <w:ind w:firstLine="420"/>
      </w:pPr>
      <w:r>
        <w:separator/>
      </w:r>
    </w:p>
  </w:endnote>
  <w:endnote w:type="continuationSeparator" w:id="0">
    <w:p w:rsidR="009B4DDC" w:rsidRDefault="009B4DDC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81" w:rsidRDefault="00041E81">
    <w:pPr>
      <w:pStyle w:val="ac"/>
      <w:ind w:firstLine="42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81" w:rsidRDefault="00041E81">
    <w:pPr>
      <w:pStyle w:val="ac"/>
      <w:tabs>
        <w:tab w:val="clear" w:pos="4153"/>
        <w:tab w:val="center" w:pos="4360"/>
      </w:tabs>
      <w:ind w:firstLine="42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5365750</wp:posOffset>
              </wp:positionH>
              <wp:positionV relativeFrom="paragraph">
                <wp:posOffset>-44450</wp:posOffset>
              </wp:positionV>
              <wp:extent cx="343535" cy="131445"/>
              <wp:effectExtent l="0" t="0" r="0" b="0"/>
              <wp:wrapNone/>
              <wp:docPr id="1" name="文本框 10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41E81" w:rsidRDefault="00041E81">
                          <w:pPr>
                            <w:snapToGrid w:val="0"/>
                            <w:ind w:firstLine="360"/>
                            <w:rPr>
                              <w:rFonts w:asciiTheme="minorEastAsia" w:hAnsiTheme="minorEastAsia" w:cstheme="minorEastAsia"/>
                              <w:sz w:val="1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18"/>
                            </w:rPr>
                            <w:fldChar w:fldCharType="separate"/>
                          </w:r>
                          <w:r w:rsidR="00954A50">
                            <w:rPr>
                              <w:rFonts w:asciiTheme="minorEastAsia" w:hAnsiTheme="minorEastAsia" w:cstheme="minorEastAsia"/>
                              <w:noProof/>
                              <w:sz w:val="18"/>
                            </w:rPr>
                            <w:t>25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31" o:spid="_x0000_s1036" type="#_x0000_t202" style="position:absolute;left:0;text-align:left;margin-left:422.5pt;margin-top:-3.5pt;width:27.05pt;height:10.35pt;z-index:2516572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" filled="f" stroked="f">
              <v:textbox style="mso-fit-shape-to-text:t" inset="0,0,0,0">
                <w:txbxContent>
                  <w:p w:rsidR="00041E81" w:rsidRDefault="00041E81">
                    <w:pPr>
                      <w:snapToGrid w:val="0"/>
                      <w:ind w:firstLine="360"/>
                      <w:rPr>
                        <w:rFonts w:asciiTheme="minorEastAsia" w:hAnsiTheme="minorEastAsia" w:cstheme="minorEastAsia"/>
                        <w:sz w:val="1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1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18"/>
                      </w:rPr>
                      <w:fldChar w:fldCharType="separate"/>
                    </w:r>
                    <w:r w:rsidR="00954A50">
                      <w:rPr>
                        <w:rFonts w:asciiTheme="minorEastAsia" w:hAnsiTheme="minorEastAsia" w:cstheme="minorEastAsia"/>
                        <w:noProof/>
                        <w:sz w:val="18"/>
                      </w:rPr>
                      <w:t>25</w:t>
                    </w:r>
                    <w:r>
                      <w:rPr>
                        <w:rFonts w:asciiTheme="minorEastAsia" w:hAnsiTheme="minorEastAsia" w:cstheme="minorEastAsia"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81" w:rsidRDefault="00041E81">
    <w:pPr>
      <w:pStyle w:val="ac"/>
      <w:tabs>
        <w:tab w:val="clear" w:pos="4153"/>
        <w:tab w:val="center" w:pos="4360"/>
      </w:tabs>
      <w:ind w:firstLine="42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6385" cy="131445"/>
              <wp:effectExtent l="0" t="0" r="0" b="0"/>
              <wp:wrapNone/>
              <wp:docPr id="3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41E81" w:rsidRDefault="00041E81">
                          <w:pPr>
                            <w:snapToGrid w:val="0"/>
                            <w:ind w:firstLine="36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7" type="#_x0000_t202" style="position:absolute;left:0;text-align:left;margin-left:0;margin-top:0;width:22.55pt;height:10.35pt;z-index:25167257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" filled="f" stroked="f">
              <v:textbox style="mso-fit-shape-to-text:t" inset="0,0,0,0">
                <w:txbxContent>
                  <w:p w:rsidR="00041E81" w:rsidRDefault="00041E81">
                    <w:pPr>
                      <w:snapToGrid w:val="0"/>
                      <w:ind w:firstLine="36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81" w:rsidRDefault="00041E81">
    <w:pPr>
      <w:pStyle w:val="ac"/>
      <w:ind w:firstLine="4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81" w:rsidRDefault="00041E81">
    <w:pPr>
      <w:pStyle w:val="ac"/>
      <w:ind w:firstLine="42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posOffset>-234950</wp:posOffset>
              </wp:positionH>
              <wp:positionV relativeFrom="paragraph">
                <wp:posOffset>-57150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1E81" w:rsidRDefault="00041E81">
                          <w:pPr>
                            <w:pStyle w:val="ac"/>
                            <w:ind w:firstLine="360"/>
                            <w:rPr>
                              <w:rFonts w:asciiTheme="minorEastAsia" w:hAnsiTheme="minorEastAsia" w:cstheme="min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54A50">
                            <w:rPr>
                              <w:rFonts w:asciiTheme="minorEastAsia" w:hAnsiTheme="minorEastAsia" w:cstheme="minorEastAsia"/>
                              <w:noProof/>
                              <w:sz w:val="18"/>
                              <w:szCs w:val="18"/>
                            </w:rPr>
                            <w:t>II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8" type="#_x0000_t202" style="position:absolute;left:0;text-align:left;margin-left:-18.5pt;margin-top:-4.5pt;width:2in;height:2in;z-index:2516899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RZZAIAABM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" filled="f" stroked="f" strokeweight=".5pt">
              <v:textbox style="mso-fit-shape-to-text:t" inset="0,0,0,0">
                <w:txbxContent>
                  <w:p w:rsidR="00041E81" w:rsidRDefault="00041E81">
                    <w:pPr>
                      <w:pStyle w:val="ac"/>
                      <w:ind w:firstLine="360"/>
                      <w:rPr>
                        <w:rFonts w:asciiTheme="minorEastAsia" w:hAnsiTheme="minorEastAsia" w:cstheme="minorEastAsia"/>
                        <w:sz w:val="18"/>
                        <w:szCs w:val="1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18"/>
                        <w:szCs w:val="18"/>
                      </w:rPr>
                      <w:fldChar w:fldCharType="separate"/>
                    </w:r>
                    <w:r w:rsidR="00954A50">
                      <w:rPr>
                        <w:rFonts w:asciiTheme="minorEastAsia" w:hAnsiTheme="minorEastAsia" w:cstheme="minorEastAsia"/>
                        <w:noProof/>
                        <w:sz w:val="18"/>
                        <w:szCs w:val="18"/>
                      </w:rPr>
                      <w:t>II</w:t>
                    </w:r>
                    <w:r>
                      <w:rPr>
                        <w:rFonts w:asciiTheme="minorEastAsia" w:hAnsiTheme="minorEastAsia" w:cstheme="minorEastAsia" w:hint="eastAsi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81" w:rsidRDefault="00041E81">
    <w:pPr>
      <w:pStyle w:val="ac"/>
      <w:tabs>
        <w:tab w:val="clear" w:pos="4153"/>
        <w:tab w:val="center" w:pos="4360"/>
      </w:tabs>
      <w:ind w:firstLine="42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-57150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1E81" w:rsidRDefault="00041E81">
                          <w:pPr>
                            <w:pStyle w:val="ac"/>
                            <w:ind w:firstLine="420"/>
                            <w:rPr>
                              <w:rFonts w:asciiTheme="minorEastAsia" w:hAnsiTheme="minorEastAsia" w:cstheme="minorEastAsia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</w:rPr>
                            <w:t>I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9" type="#_x0000_t202" style="position:absolute;left:0;text-align:left;margin-left:0;margin-top:-4.5pt;width:2in;height:2in;z-index:25168896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" filled="f" stroked="f" strokeweight=".5pt">
              <v:textbox style="mso-fit-shape-to-text:t" inset="0,0,0,0">
                <w:txbxContent>
                  <w:p w:rsidR="00041E81" w:rsidRDefault="00041E81">
                    <w:pPr>
                      <w:pStyle w:val="ac"/>
                      <w:ind w:firstLine="420"/>
                      <w:rPr>
                        <w:rFonts w:asciiTheme="minorEastAsia" w:hAnsiTheme="minorEastAsia" w:cstheme="minorEastAsia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</w:rPr>
                      <w:t>I</w:t>
                    </w:r>
                    <w:r>
                      <w:rPr>
                        <w:rFonts w:asciiTheme="minorEastAsia" w:hAnsiTheme="minorEastAsia" w:cstheme="minorEastAsia"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6385" cy="131445"/>
              <wp:effectExtent l="0" t="0" r="0" b="0"/>
              <wp:wrapNone/>
              <wp:docPr id="9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41E81" w:rsidRDefault="00041E81">
                          <w:pPr>
                            <w:snapToGrid w:val="0"/>
                            <w:ind w:firstLine="36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030" type="#_x0000_t202" style="position:absolute;left:0;text-align:left;margin-left:0;margin-top:0;width:22.55pt;height:10.35pt;z-index:2516879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" filled="f" stroked="f">
              <v:textbox style="mso-fit-shape-to-text:t" inset="0,0,0,0">
                <w:txbxContent>
                  <w:p w:rsidR="00041E81" w:rsidRDefault="00041E81">
                    <w:pPr>
                      <w:snapToGrid w:val="0"/>
                      <w:ind w:firstLine="36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81" w:rsidRDefault="00041E81">
    <w:pPr>
      <w:pStyle w:val="ac"/>
      <w:ind w:firstLineChars="0"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margin">
                <wp:posOffset>5656580</wp:posOffset>
              </wp:positionH>
              <wp:positionV relativeFrom="paragraph">
                <wp:posOffset>-16510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1E81" w:rsidRDefault="00041E81">
                          <w:pPr>
                            <w:pStyle w:val="ac"/>
                            <w:ind w:firstLineChars="0" w:firstLine="0"/>
                            <w:jc w:val="both"/>
                            <w:rPr>
                              <w:rFonts w:asciiTheme="minorEastAsia" w:hAnsiTheme="minorEastAsia" w:cstheme="min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54A50">
                            <w:rPr>
                              <w:rFonts w:asciiTheme="minorEastAsia" w:hAnsiTheme="minorEastAsia" w:cstheme="minorEastAsia"/>
                              <w:noProof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31" type="#_x0000_t202" style="position:absolute;left:0;text-align:left;margin-left:445.4pt;margin-top:-1.3pt;width:2in;height:2in;z-index:2516910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" filled="f" stroked="f" strokeweight=".5pt">
              <v:textbox style="mso-fit-shape-to-text:t" inset="0,0,0,0">
                <w:txbxContent>
                  <w:p w:rsidR="00041E81" w:rsidRDefault="00041E81">
                    <w:pPr>
                      <w:pStyle w:val="ac"/>
                      <w:ind w:firstLineChars="0" w:firstLine="0"/>
                      <w:jc w:val="both"/>
                      <w:rPr>
                        <w:rFonts w:asciiTheme="minorEastAsia" w:hAnsiTheme="minorEastAsia" w:cstheme="minorEastAsia"/>
                        <w:sz w:val="18"/>
                        <w:szCs w:val="1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18"/>
                        <w:szCs w:val="18"/>
                      </w:rPr>
                      <w:fldChar w:fldCharType="separate"/>
                    </w:r>
                    <w:r w:rsidR="00954A50">
                      <w:rPr>
                        <w:rFonts w:asciiTheme="minorEastAsia" w:hAnsiTheme="minorEastAsia" w:cstheme="minorEastAsia"/>
                        <w:noProof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Theme="minorEastAsia" w:hAnsiTheme="minorEastAsia" w:cstheme="minorEastAsia" w:hint="eastAsi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81" w:rsidRDefault="00041E81">
    <w:pPr>
      <w:pStyle w:val="ac"/>
      <w:ind w:firstLine="42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763ED170" wp14:editId="62F5AF4B">
              <wp:simplePos x="0" y="0"/>
              <wp:positionH relativeFrom="margin">
                <wp:posOffset>-234950</wp:posOffset>
              </wp:positionH>
              <wp:positionV relativeFrom="paragraph">
                <wp:posOffset>-57150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1E81" w:rsidRDefault="00041E81">
                          <w:pPr>
                            <w:pStyle w:val="ac"/>
                            <w:ind w:firstLine="360"/>
                            <w:rPr>
                              <w:rFonts w:asciiTheme="minorEastAsia" w:hAnsiTheme="minorEastAsia" w:cstheme="min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54A50">
                            <w:rPr>
                              <w:rFonts w:asciiTheme="minorEastAsia" w:hAnsiTheme="minorEastAsia" w:cstheme="minorEastAsia"/>
                              <w:noProof/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5" o:spid="_x0000_s1032" type="#_x0000_t202" style="position:absolute;left:0;text-align:left;margin-left:-18.5pt;margin-top:-4.5pt;width:2in;height:2in;z-index:2517555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" filled="f" stroked="f" strokeweight=".5pt">
              <v:textbox style="mso-fit-shape-to-text:t" inset="0,0,0,0">
                <w:txbxContent>
                  <w:p w:rsidR="00041E81" w:rsidRDefault="00041E81">
                    <w:pPr>
                      <w:pStyle w:val="ac"/>
                      <w:ind w:firstLine="360"/>
                      <w:rPr>
                        <w:rFonts w:asciiTheme="minorEastAsia" w:hAnsiTheme="minorEastAsia" w:cstheme="minorEastAsia"/>
                        <w:sz w:val="18"/>
                        <w:szCs w:val="1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18"/>
                        <w:szCs w:val="18"/>
                      </w:rPr>
                      <w:fldChar w:fldCharType="separate"/>
                    </w:r>
                    <w:r w:rsidR="00954A50">
                      <w:rPr>
                        <w:rFonts w:asciiTheme="minorEastAsia" w:hAnsiTheme="minorEastAsia" w:cstheme="minorEastAsia"/>
                        <w:noProof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Theme="minorEastAsia" w:hAnsiTheme="minorEastAsia" w:cstheme="minorEastAsia" w:hint="eastAsi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81" w:rsidRDefault="00041E81">
    <w:pPr>
      <w:pStyle w:val="ac"/>
      <w:tabs>
        <w:tab w:val="clear" w:pos="4153"/>
        <w:tab w:val="center" w:pos="4360"/>
      </w:tabs>
      <w:ind w:firstLine="42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0652C8F6" wp14:editId="30F42A62">
              <wp:simplePos x="0" y="0"/>
              <wp:positionH relativeFrom="margin">
                <wp:posOffset>5422900</wp:posOffset>
              </wp:positionH>
              <wp:positionV relativeFrom="paragraph">
                <wp:posOffset>-12700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1E81" w:rsidRDefault="00041E81">
                          <w:pPr>
                            <w:pStyle w:val="ac"/>
                            <w:ind w:firstLine="360"/>
                            <w:rPr>
                              <w:rFonts w:asciiTheme="minorEastAsia" w:hAnsiTheme="minorEastAsia" w:cstheme="min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54A50">
                            <w:rPr>
                              <w:rFonts w:asciiTheme="minorEastAsia" w:hAnsiTheme="minorEastAsia" w:cstheme="minorEastAsia"/>
                              <w:noProof/>
                              <w:sz w:val="18"/>
                              <w:szCs w:val="18"/>
                            </w:rPr>
                            <w:t>11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33" type="#_x0000_t202" style="position:absolute;left:0;text-align:left;margin-left:427pt;margin-top:-1pt;width:2in;height:2in;z-index:2517227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" filled="f" stroked="f" strokeweight=".5pt">
              <v:textbox style="mso-fit-shape-to-text:t" inset="0,0,0,0">
                <w:txbxContent>
                  <w:p w:rsidR="00041E81" w:rsidRDefault="00041E81">
                    <w:pPr>
                      <w:pStyle w:val="ac"/>
                      <w:ind w:firstLine="360"/>
                      <w:rPr>
                        <w:rFonts w:asciiTheme="minorEastAsia" w:hAnsiTheme="minorEastAsia" w:cstheme="minorEastAsia"/>
                        <w:sz w:val="18"/>
                        <w:szCs w:val="1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18"/>
                        <w:szCs w:val="18"/>
                      </w:rPr>
                      <w:fldChar w:fldCharType="separate"/>
                    </w:r>
                    <w:r w:rsidR="00954A50">
                      <w:rPr>
                        <w:rFonts w:asciiTheme="minorEastAsia" w:hAnsiTheme="minorEastAsia" w:cstheme="minorEastAsia"/>
                        <w:noProof/>
                        <w:sz w:val="18"/>
                        <w:szCs w:val="18"/>
                      </w:rPr>
                      <w:t>11</w:t>
                    </w:r>
                    <w:r>
                      <w:rPr>
                        <w:rFonts w:asciiTheme="minorEastAsia" w:hAnsiTheme="minorEastAsia" w:cstheme="minorEastAsia" w:hint="eastAsi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220AC11A" wp14:editId="119ED19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6385" cy="131445"/>
              <wp:effectExtent l="0" t="0" r="0" b="0"/>
              <wp:wrapNone/>
              <wp:docPr id="14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41E81" w:rsidRDefault="00041E81">
                          <w:pPr>
                            <w:snapToGrid w:val="0"/>
                            <w:ind w:firstLine="36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220AC11A" id="_x0000_s1034" type="#_x0000_t202" style="position:absolute;left:0;text-align:left;margin-left:0;margin-top:0;width:22.55pt;height:10.35pt;z-index:2517217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" filled="f" stroked="f">
              <v:textbox style="mso-fit-shape-to-text:t" inset="0,0,0,0">
                <w:txbxContent>
                  <w:p w:rsidR="00041E81" w:rsidRDefault="00041E81">
                    <w:pPr>
                      <w:snapToGrid w:val="0"/>
                      <w:ind w:firstLine="36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81" w:rsidRDefault="00041E81">
    <w:pPr>
      <w:pStyle w:val="ac"/>
      <w:ind w:firstLineChars="0"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14DAA0B0" wp14:editId="225340D4">
              <wp:simplePos x="0" y="0"/>
              <wp:positionH relativeFrom="margin">
                <wp:posOffset>5651500</wp:posOffset>
              </wp:positionH>
              <wp:positionV relativeFrom="paragraph">
                <wp:posOffset>-6350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1E81" w:rsidRDefault="00041E81">
                          <w:pPr>
                            <w:pStyle w:val="ac"/>
                            <w:ind w:firstLineChars="0" w:firstLine="0"/>
                            <w:jc w:val="both"/>
                            <w:rPr>
                              <w:rFonts w:asciiTheme="minorEastAsia" w:hAnsiTheme="minorEastAsia" w:cstheme="min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54A50">
                            <w:rPr>
                              <w:rFonts w:asciiTheme="minorEastAsia" w:hAnsiTheme="minorEastAsia" w:cstheme="minorEastAsi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35" type="#_x0000_t202" style="position:absolute;left:0;text-align:left;margin-left:445pt;margin-top:-.5pt;width:2in;height:2in;z-index:251789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i4kZQIAABM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" filled="f" stroked="f" strokeweight=".5pt">
              <v:textbox style="mso-fit-shape-to-text:t" inset="0,0,0,0">
                <w:txbxContent>
                  <w:p w:rsidR="00041E81" w:rsidRDefault="00041E81">
                    <w:pPr>
                      <w:pStyle w:val="ac"/>
                      <w:ind w:firstLineChars="0" w:firstLine="0"/>
                      <w:jc w:val="both"/>
                      <w:rPr>
                        <w:rFonts w:asciiTheme="minorEastAsia" w:hAnsiTheme="minorEastAsia" w:cstheme="minorEastAsia"/>
                        <w:sz w:val="18"/>
                        <w:szCs w:val="1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18"/>
                        <w:szCs w:val="18"/>
                      </w:rPr>
                      <w:fldChar w:fldCharType="separate"/>
                    </w:r>
                    <w:r w:rsidR="00954A50">
                      <w:rPr>
                        <w:rFonts w:asciiTheme="minorEastAsia" w:hAnsiTheme="minorEastAsia" w:cstheme="minorEastAsia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DC" w:rsidRDefault="009B4DDC">
      <w:pPr>
        <w:ind w:firstLine="420"/>
      </w:pPr>
      <w:r>
        <w:separator/>
      </w:r>
    </w:p>
  </w:footnote>
  <w:footnote w:type="continuationSeparator" w:id="0">
    <w:p w:rsidR="009B4DDC" w:rsidRDefault="009B4DDC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81" w:rsidRDefault="00041E81">
    <w:pPr>
      <w:pStyle w:val="ad"/>
      <w:pBdr>
        <w:bottom w:val="none" w:sz="0" w:space="1" w:color="auto"/>
      </w:pBdr>
      <w:ind w:firstLineChars="0" w:firstLine="0"/>
      <w:rPr>
        <w:rFonts w:ascii="黑体" w:eastAsia="黑体" w:hAnsi="黑体"/>
        <w:kern w:val="0"/>
        <w:lang w:val="de-DE"/>
      </w:rPr>
    </w:pPr>
  </w:p>
  <w:p w:rsidR="00041E81" w:rsidRDefault="00041E81">
    <w:pPr>
      <w:pStyle w:val="ad"/>
      <w:pBdr>
        <w:bottom w:val="none" w:sz="0" w:space="1" w:color="auto"/>
      </w:pBdr>
      <w:ind w:firstLineChars="0" w:firstLine="0"/>
    </w:pPr>
    <w:r>
      <w:rPr>
        <w:rFonts w:ascii="黑体" w:eastAsia="黑体" w:hAnsi="黑体"/>
        <w:kern w:val="0"/>
        <w:lang w:val="de-DE"/>
      </w:rPr>
      <w:t>T/JSATL</w:t>
    </w:r>
    <w:r>
      <w:rPr>
        <w:rFonts w:ascii="黑体" w:eastAsia="黑体" w:hAnsi="黑体"/>
        <w:kern w:val="0"/>
      </w:rPr>
      <w:t xml:space="preserve"> 12</w:t>
    </w:r>
    <w:r>
      <w:rPr>
        <w:rFonts w:ascii="黑体" w:eastAsia="黑体" w:hAnsi="黑体"/>
        <w:kern w:val="0"/>
        <w:lang w:val="de-DE"/>
      </w:rPr>
      <w:t>—2017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81" w:rsidRDefault="00041E81">
    <w:pPr>
      <w:ind w:firstLine="420"/>
      <w:jc w:val="right"/>
      <w:rPr>
        <w:rFonts w:ascii="黑体" w:eastAsia="黑体" w:hAnsi="黑体"/>
        <w:kern w:val="0"/>
        <w:szCs w:val="21"/>
        <w:lang w:val="de-DE"/>
      </w:rPr>
    </w:pPr>
  </w:p>
  <w:p w:rsidR="00041E81" w:rsidRDefault="00041E81">
    <w:pPr>
      <w:ind w:firstLineChars="0" w:firstLine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81" w:rsidRDefault="00041E81">
    <w:pPr>
      <w:pStyle w:val="ad"/>
      <w:pBdr>
        <w:bottom w:val="none" w:sz="0" w:space="1" w:color="auto"/>
      </w:pBdr>
      <w:tabs>
        <w:tab w:val="clear" w:pos="4153"/>
        <w:tab w:val="clear" w:pos="8306"/>
        <w:tab w:val="left" w:pos="5363"/>
        <w:tab w:val="left" w:pos="6273"/>
      </w:tabs>
      <w:ind w:firstLine="420"/>
    </w:pPr>
    <w: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81" w:rsidRDefault="00041E81">
    <w:pPr>
      <w:ind w:firstLine="420"/>
      <w:jc w:val="right"/>
      <w:rPr>
        <w:rFonts w:ascii="黑体" w:eastAsia="黑体" w:hAnsi="黑体"/>
        <w:kern w:val="0"/>
        <w:szCs w:val="21"/>
        <w:lang w:val="de-DE"/>
      </w:rPr>
    </w:pPr>
  </w:p>
  <w:p w:rsidR="00041E81" w:rsidRDefault="00041E81">
    <w:pPr>
      <w:ind w:firstLineChars="0" w:firstLine="0"/>
      <w:jc w:val="right"/>
    </w:pPr>
    <w:r>
      <w:rPr>
        <w:rFonts w:ascii="黑体" w:eastAsia="黑体" w:hAnsi="黑体"/>
        <w:kern w:val="0"/>
        <w:szCs w:val="21"/>
        <w:lang w:val="de-DE"/>
      </w:rPr>
      <w:t>T/JSATL</w:t>
    </w:r>
    <w:r>
      <w:rPr>
        <w:rFonts w:ascii="黑体" w:eastAsia="黑体" w:hAnsi="黑体"/>
        <w:kern w:val="0"/>
        <w:szCs w:val="21"/>
      </w:rPr>
      <w:t xml:space="preserve"> 12</w:t>
    </w:r>
    <w:r>
      <w:rPr>
        <w:rFonts w:ascii="黑体" w:eastAsia="黑体" w:hAnsi="黑体"/>
        <w:kern w:val="0"/>
        <w:szCs w:val="21"/>
        <w:lang w:val="de-DE"/>
      </w:rPr>
      <w:t>—2017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81" w:rsidRDefault="00041E81">
    <w:pPr>
      <w:pStyle w:val="ad"/>
      <w:pBdr>
        <w:bottom w:val="none" w:sz="0" w:space="1" w:color="auto"/>
      </w:pBdr>
      <w:tabs>
        <w:tab w:val="clear" w:pos="4153"/>
        <w:tab w:val="left" w:pos="5363"/>
      </w:tabs>
      <w:ind w:firstLineChars="0" w:firstLine="0"/>
      <w:jc w:val="both"/>
    </w:pPr>
  </w:p>
  <w:p w:rsidR="00041E81" w:rsidRDefault="00041E81">
    <w:pPr>
      <w:pStyle w:val="ad"/>
      <w:pBdr>
        <w:bottom w:val="none" w:sz="0" w:space="1" w:color="auto"/>
      </w:pBdr>
      <w:tabs>
        <w:tab w:val="clear" w:pos="4153"/>
        <w:tab w:val="left" w:pos="5363"/>
      </w:tabs>
      <w:ind w:firstLine="420"/>
      <w:jc w:val="right"/>
    </w:pPr>
    <w:r>
      <w:rPr>
        <w:rFonts w:ascii="黑体" w:eastAsia="黑体" w:hAnsi="黑体"/>
        <w:kern w:val="0"/>
        <w:lang w:val="de-DE"/>
      </w:rPr>
      <w:t>T/JSATL</w:t>
    </w:r>
    <w:r>
      <w:rPr>
        <w:rFonts w:ascii="黑体" w:eastAsia="黑体" w:hAnsi="黑体"/>
        <w:kern w:val="0"/>
      </w:rPr>
      <w:t xml:space="preserve"> 12</w:t>
    </w:r>
    <w:r>
      <w:rPr>
        <w:rFonts w:ascii="黑体" w:eastAsia="黑体" w:hAnsi="黑体"/>
        <w:kern w:val="0"/>
        <w:lang w:val="de-DE"/>
      </w:rPr>
      <w:t>—2017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81" w:rsidRDefault="00041E81">
    <w:pPr>
      <w:pStyle w:val="ad"/>
      <w:pBdr>
        <w:bottom w:val="none" w:sz="0" w:space="1" w:color="auto"/>
      </w:pBdr>
      <w:ind w:firstLineChars="0" w:firstLine="0"/>
    </w:pPr>
  </w:p>
  <w:p w:rsidR="00041E81" w:rsidRDefault="00041E81">
    <w:pPr>
      <w:pStyle w:val="ad"/>
      <w:pBdr>
        <w:bottom w:val="none" w:sz="0" w:space="1" w:color="auto"/>
      </w:pBdr>
      <w:ind w:firstLineChars="0" w:firstLine="0"/>
    </w:pPr>
    <w:r>
      <w:rPr>
        <w:rFonts w:ascii="黑体" w:eastAsia="黑体" w:hAnsi="黑体"/>
        <w:kern w:val="0"/>
        <w:lang w:val="de-DE"/>
      </w:rPr>
      <w:t>T/JSATL</w:t>
    </w:r>
    <w:r>
      <w:rPr>
        <w:rFonts w:ascii="黑体" w:eastAsia="黑体" w:hAnsi="黑体"/>
        <w:kern w:val="0"/>
      </w:rPr>
      <w:t xml:space="preserve"> 12</w:t>
    </w:r>
    <w:r>
      <w:rPr>
        <w:rFonts w:ascii="黑体" w:eastAsia="黑体" w:hAnsi="黑体"/>
        <w:kern w:val="0"/>
        <w:lang w:val="de-DE"/>
      </w:rPr>
      <w:t>—2017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81" w:rsidRDefault="00041E81">
    <w:pPr>
      <w:ind w:firstLine="420"/>
    </w:pPr>
    <w:r>
      <w:t xml:space="preserve">                                                                </w:t>
    </w:r>
  </w:p>
  <w:p w:rsidR="00041E81" w:rsidRDefault="00041E81">
    <w:pPr>
      <w:ind w:leftChars="3500" w:left="7350" w:firstLineChars="2550" w:firstLine="5355"/>
    </w:pPr>
    <w:r>
      <w:t xml:space="preserve">                                      </w:t>
    </w:r>
    <w:r>
      <w:rPr>
        <w:rFonts w:ascii="黑体" w:eastAsia="黑体" w:hAnsi="黑体"/>
        <w:kern w:val="0"/>
        <w:szCs w:val="21"/>
        <w:lang w:val="de-DE"/>
      </w:rPr>
      <w:t>T/JSATL</w:t>
    </w:r>
    <w:r>
      <w:rPr>
        <w:rFonts w:ascii="黑体" w:eastAsia="黑体" w:hAnsi="黑体"/>
        <w:kern w:val="0"/>
        <w:szCs w:val="21"/>
      </w:rPr>
      <w:t xml:space="preserve"> 12</w:t>
    </w:r>
    <w:r>
      <w:rPr>
        <w:rFonts w:ascii="黑体" w:eastAsia="黑体" w:hAnsi="黑体"/>
        <w:kern w:val="0"/>
        <w:szCs w:val="21"/>
        <w:lang w:val="de-DE"/>
      </w:rPr>
      <w:t>—2017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81" w:rsidRDefault="00041E81">
    <w:pPr>
      <w:pStyle w:val="ad"/>
      <w:ind w:firstLine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1C29"/>
    <w:multiLevelType w:val="multilevel"/>
    <w:tmpl w:val="59547916"/>
    <w:lvl w:ilvl="0">
      <w:start w:val="1"/>
      <w:numFmt w:val="lowerLetter"/>
      <w:suff w:val="nothing"/>
      <w:lvlText w:val="%1)"/>
      <w:lvlJc w:val="left"/>
      <w:pPr>
        <w:ind w:left="840" w:hanging="420"/>
      </w:pPr>
      <w:rPr>
        <w:rFonts w:ascii="黑体" w:eastAsia="黑体" w:hAnsi="黑体"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1">
    <w:nsid w:val="597965D8"/>
    <w:multiLevelType w:val="multilevel"/>
    <w:tmpl w:val="7B92F3DE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"/>
      <w:lvlJc w:val="left"/>
      <w:pPr>
        <w:ind w:left="992" w:hanging="567"/>
      </w:pPr>
      <w:rPr>
        <w:rFonts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suff w:val="nothing"/>
      <w:lvlText w:val="%1.%2.%3"/>
      <w:lvlJc w:val="left"/>
      <w:pPr>
        <w:ind w:left="1418" w:hanging="567"/>
      </w:pPr>
      <w:rPr>
        <w:rFonts w:hint="eastAsia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  <w:b w:val="0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5979666D"/>
    <w:multiLevelType w:val="singleLevel"/>
    <w:tmpl w:val="5979666D"/>
    <w:lvl w:ilvl="0">
      <w:start w:val="1"/>
      <w:numFmt w:val="decimal"/>
      <w:pStyle w:val="a"/>
      <w:lvlText w:val="%1."/>
      <w:lvlJc w:val="left"/>
      <w:pPr>
        <w:tabs>
          <w:tab w:val="left" w:pos="420"/>
        </w:tabs>
        <w:ind w:left="425" w:hanging="425"/>
      </w:pPr>
      <w:rPr>
        <w:rFonts w:eastAsia="微软雅黑" w:hint="default"/>
      </w:rPr>
    </w:lvl>
  </w:abstractNum>
  <w:abstractNum w:abstractNumId="3">
    <w:nsid w:val="5F7428AD"/>
    <w:multiLevelType w:val="hybridMultilevel"/>
    <w:tmpl w:val="546AC068"/>
    <w:lvl w:ilvl="0" w:tplc="D6005898">
      <w:start w:val="1"/>
      <w:numFmt w:val="lowerLetter"/>
      <w:suff w:val="nothing"/>
      <w:lvlText w:val="%1)"/>
      <w:lvlJc w:val="left"/>
      <w:pPr>
        <w:ind w:left="840" w:hanging="420"/>
      </w:pPr>
      <w:rPr>
        <w:rFonts w:ascii="黑体" w:eastAsia="黑体" w:hAnsi="黑体"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7467C69"/>
    <w:multiLevelType w:val="hybridMultilevel"/>
    <w:tmpl w:val="CCA2002C"/>
    <w:lvl w:ilvl="0" w:tplc="E334EFD8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grammar="clean"/>
  <w:defaultTabStop w:val="420"/>
  <w:evenAndOddHeaders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AB6"/>
    <w:rsid w:val="00002CE0"/>
    <w:rsid w:val="00004535"/>
    <w:rsid w:val="00006E2E"/>
    <w:rsid w:val="00007ADA"/>
    <w:rsid w:val="0001385C"/>
    <w:rsid w:val="00014BBF"/>
    <w:rsid w:val="000157A2"/>
    <w:rsid w:val="00021BF0"/>
    <w:rsid w:val="000236AF"/>
    <w:rsid w:val="000237DF"/>
    <w:rsid w:val="00023EAB"/>
    <w:rsid w:val="000273D5"/>
    <w:rsid w:val="0003112E"/>
    <w:rsid w:val="00031F7F"/>
    <w:rsid w:val="00033F84"/>
    <w:rsid w:val="00037670"/>
    <w:rsid w:val="00041E81"/>
    <w:rsid w:val="00042D39"/>
    <w:rsid w:val="00044212"/>
    <w:rsid w:val="0004579C"/>
    <w:rsid w:val="00045B31"/>
    <w:rsid w:val="0005063D"/>
    <w:rsid w:val="000523E3"/>
    <w:rsid w:val="00054D9F"/>
    <w:rsid w:val="00057595"/>
    <w:rsid w:val="00062BE5"/>
    <w:rsid w:val="00062BF9"/>
    <w:rsid w:val="0007025E"/>
    <w:rsid w:val="0007290C"/>
    <w:rsid w:val="0007385B"/>
    <w:rsid w:val="00074125"/>
    <w:rsid w:val="00076726"/>
    <w:rsid w:val="00090780"/>
    <w:rsid w:val="000928B9"/>
    <w:rsid w:val="000A2209"/>
    <w:rsid w:val="000A25BC"/>
    <w:rsid w:val="000A51BC"/>
    <w:rsid w:val="000A6FD5"/>
    <w:rsid w:val="000B2A32"/>
    <w:rsid w:val="000B3481"/>
    <w:rsid w:val="000B5E87"/>
    <w:rsid w:val="000C253F"/>
    <w:rsid w:val="000C379D"/>
    <w:rsid w:val="000C3DF0"/>
    <w:rsid w:val="000C46AA"/>
    <w:rsid w:val="000C6D02"/>
    <w:rsid w:val="000D1B30"/>
    <w:rsid w:val="000D3AB3"/>
    <w:rsid w:val="000D72D9"/>
    <w:rsid w:val="000E1484"/>
    <w:rsid w:val="000E4025"/>
    <w:rsid w:val="000E4C33"/>
    <w:rsid w:val="000E5751"/>
    <w:rsid w:val="000E65E9"/>
    <w:rsid w:val="000E7896"/>
    <w:rsid w:val="000F0C6B"/>
    <w:rsid w:val="000F2909"/>
    <w:rsid w:val="00111045"/>
    <w:rsid w:val="0011179E"/>
    <w:rsid w:val="00116CF8"/>
    <w:rsid w:val="00120211"/>
    <w:rsid w:val="00122E0E"/>
    <w:rsid w:val="0012389E"/>
    <w:rsid w:val="0013058F"/>
    <w:rsid w:val="00130C72"/>
    <w:rsid w:val="00131883"/>
    <w:rsid w:val="001377CC"/>
    <w:rsid w:val="00142741"/>
    <w:rsid w:val="00142D92"/>
    <w:rsid w:val="00144BD3"/>
    <w:rsid w:val="001462E3"/>
    <w:rsid w:val="00156D21"/>
    <w:rsid w:val="00172A27"/>
    <w:rsid w:val="00181420"/>
    <w:rsid w:val="0018270C"/>
    <w:rsid w:val="0018292A"/>
    <w:rsid w:val="00183C09"/>
    <w:rsid w:val="001850D2"/>
    <w:rsid w:val="00190AA5"/>
    <w:rsid w:val="00197158"/>
    <w:rsid w:val="001A3CCE"/>
    <w:rsid w:val="001A3FED"/>
    <w:rsid w:val="001A7C13"/>
    <w:rsid w:val="001B0A3A"/>
    <w:rsid w:val="001B2132"/>
    <w:rsid w:val="001B64A8"/>
    <w:rsid w:val="001B79BB"/>
    <w:rsid w:val="001C3746"/>
    <w:rsid w:val="001C6347"/>
    <w:rsid w:val="001C6794"/>
    <w:rsid w:val="001C73EA"/>
    <w:rsid w:val="001C7A0D"/>
    <w:rsid w:val="001C7B8B"/>
    <w:rsid w:val="001D04EE"/>
    <w:rsid w:val="001D1BBF"/>
    <w:rsid w:val="001D2DF4"/>
    <w:rsid w:val="001D3EAA"/>
    <w:rsid w:val="001D4AD5"/>
    <w:rsid w:val="001E17D8"/>
    <w:rsid w:val="001E3459"/>
    <w:rsid w:val="001E4621"/>
    <w:rsid w:val="001E4C5F"/>
    <w:rsid w:val="001E681A"/>
    <w:rsid w:val="00200D66"/>
    <w:rsid w:val="00203C90"/>
    <w:rsid w:val="002075D2"/>
    <w:rsid w:val="00210DF7"/>
    <w:rsid w:val="00211A6E"/>
    <w:rsid w:val="00213406"/>
    <w:rsid w:val="0021363A"/>
    <w:rsid w:val="00213E9B"/>
    <w:rsid w:val="002151A0"/>
    <w:rsid w:val="002154FC"/>
    <w:rsid w:val="002177A6"/>
    <w:rsid w:val="00226FE9"/>
    <w:rsid w:val="00227398"/>
    <w:rsid w:val="002305AF"/>
    <w:rsid w:val="00233914"/>
    <w:rsid w:val="00246A64"/>
    <w:rsid w:val="00247811"/>
    <w:rsid w:val="00257392"/>
    <w:rsid w:val="00257A8B"/>
    <w:rsid w:val="00264540"/>
    <w:rsid w:val="00267288"/>
    <w:rsid w:val="0027025D"/>
    <w:rsid w:val="0027385E"/>
    <w:rsid w:val="00277A20"/>
    <w:rsid w:val="002834E6"/>
    <w:rsid w:val="00290BBE"/>
    <w:rsid w:val="00295DE4"/>
    <w:rsid w:val="002968FB"/>
    <w:rsid w:val="002A0EB5"/>
    <w:rsid w:val="002A0EC1"/>
    <w:rsid w:val="002A1B1F"/>
    <w:rsid w:val="002A5D12"/>
    <w:rsid w:val="002A73AB"/>
    <w:rsid w:val="002B78E2"/>
    <w:rsid w:val="002C4E33"/>
    <w:rsid w:val="002C572F"/>
    <w:rsid w:val="002D20DD"/>
    <w:rsid w:val="002D3B80"/>
    <w:rsid w:val="002D5213"/>
    <w:rsid w:val="002D6269"/>
    <w:rsid w:val="002D62A3"/>
    <w:rsid w:val="002E19BF"/>
    <w:rsid w:val="002E295A"/>
    <w:rsid w:val="002E603E"/>
    <w:rsid w:val="002E7DF2"/>
    <w:rsid w:val="002F0B1D"/>
    <w:rsid w:val="002F335E"/>
    <w:rsid w:val="002F7DB1"/>
    <w:rsid w:val="00303D37"/>
    <w:rsid w:val="003109BA"/>
    <w:rsid w:val="00311304"/>
    <w:rsid w:val="00315D56"/>
    <w:rsid w:val="00317692"/>
    <w:rsid w:val="003202F8"/>
    <w:rsid w:val="00322B67"/>
    <w:rsid w:val="00324026"/>
    <w:rsid w:val="00341561"/>
    <w:rsid w:val="00343BE1"/>
    <w:rsid w:val="00344460"/>
    <w:rsid w:val="00351373"/>
    <w:rsid w:val="00351C29"/>
    <w:rsid w:val="00356565"/>
    <w:rsid w:val="00361C10"/>
    <w:rsid w:val="00361EA4"/>
    <w:rsid w:val="00371168"/>
    <w:rsid w:val="00371E39"/>
    <w:rsid w:val="00372424"/>
    <w:rsid w:val="0037569B"/>
    <w:rsid w:val="0037678E"/>
    <w:rsid w:val="00377E6E"/>
    <w:rsid w:val="00381A73"/>
    <w:rsid w:val="003822E9"/>
    <w:rsid w:val="00383CD9"/>
    <w:rsid w:val="00387951"/>
    <w:rsid w:val="00387C6C"/>
    <w:rsid w:val="00390060"/>
    <w:rsid w:val="0039488A"/>
    <w:rsid w:val="003962F1"/>
    <w:rsid w:val="003A18A6"/>
    <w:rsid w:val="003A2C46"/>
    <w:rsid w:val="003A7C84"/>
    <w:rsid w:val="003B0169"/>
    <w:rsid w:val="003B2B5D"/>
    <w:rsid w:val="003B49D8"/>
    <w:rsid w:val="003B694C"/>
    <w:rsid w:val="003C01F8"/>
    <w:rsid w:val="003C1E2D"/>
    <w:rsid w:val="003C4752"/>
    <w:rsid w:val="003D362A"/>
    <w:rsid w:val="003D4146"/>
    <w:rsid w:val="003E261B"/>
    <w:rsid w:val="003E49A8"/>
    <w:rsid w:val="003E4E92"/>
    <w:rsid w:val="003E68F3"/>
    <w:rsid w:val="003E6950"/>
    <w:rsid w:val="003E7CFA"/>
    <w:rsid w:val="003F59E7"/>
    <w:rsid w:val="003F6843"/>
    <w:rsid w:val="004014D9"/>
    <w:rsid w:val="00404251"/>
    <w:rsid w:val="00407D9F"/>
    <w:rsid w:val="00412AD5"/>
    <w:rsid w:val="00413AD0"/>
    <w:rsid w:val="00415CE1"/>
    <w:rsid w:val="004170A8"/>
    <w:rsid w:val="00417DA9"/>
    <w:rsid w:val="00417E46"/>
    <w:rsid w:val="00423776"/>
    <w:rsid w:val="00424513"/>
    <w:rsid w:val="00424A96"/>
    <w:rsid w:val="00424E9C"/>
    <w:rsid w:val="004271B3"/>
    <w:rsid w:val="00432E46"/>
    <w:rsid w:val="00433A7D"/>
    <w:rsid w:val="00436A90"/>
    <w:rsid w:val="00443B85"/>
    <w:rsid w:val="00452950"/>
    <w:rsid w:val="00456F3E"/>
    <w:rsid w:val="00460601"/>
    <w:rsid w:val="00462026"/>
    <w:rsid w:val="004625B8"/>
    <w:rsid w:val="0046435B"/>
    <w:rsid w:val="0046504D"/>
    <w:rsid w:val="004651CF"/>
    <w:rsid w:val="00467415"/>
    <w:rsid w:val="00467678"/>
    <w:rsid w:val="00470F18"/>
    <w:rsid w:val="004745BF"/>
    <w:rsid w:val="004830FD"/>
    <w:rsid w:val="004833E2"/>
    <w:rsid w:val="0048368B"/>
    <w:rsid w:val="00485B23"/>
    <w:rsid w:val="0048669E"/>
    <w:rsid w:val="00487CF8"/>
    <w:rsid w:val="00490451"/>
    <w:rsid w:val="00492B81"/>
    <w:rsid w:val="00495B57"/>
    <w:rsid w:val="004A045A"/>
    <w:rsid w:val="004A3146"/>
    <w:rsid w:val="004A7C91"/>
    <w:rsid w:val="004A7E97"/>
    <w:rsid w:val="004A7EA9"/>
    <w:rsid w:val="004B2950"/>
    <w:rsid w:val="004B46B9"/>
    <w:rsid w:val="004B52EF"/>
    <w:rsid w:val="004B5D8E"/>
    <w:rsid w:val="004B7B17"/>
    <w:rsid w:val="004C0A6F"/>
    <w:rsid w:val="004C5ADA"/>
    <w:rsid w:val="004C7014"/>
    <w:rsid w:val="004D2C25"/>
    <w:rsid w:val="004E0E3A"/>
    <w:rsid w:val="004E1388"/>
    <w:rsid w:val="004E6379"/>
    <w:rsid w:val="004F0FC5"/>
    <w:rsid w:val="004F1FB3"/>
    <w:rsid w:val="004F24EC"/>
    <w:rsid w:val="004F2B69"/>
    <w:rsid w:val="004F5699"/>
    <w:rsid w:val="00500017"/>
    <w:rsid w:val="00500752"/>
    <w:rsid w:val="00501BE7"/>
    <w:rsid w:val="00503846"/>
    <w:rsid w:val="00503F3D"/>
    <w:rsid w:val="0050478A"/>
    <w:rsid w:val="00511251"/>
    <w:rsid w:val="0051335E"/>
    <w:rsid w:val="005139A9"/>
    <w:rsid w:val="00516D89"/>
    <w:rsid w:val="0052311D"/>
    <w:rsid w:val="00523F78"/>
    <w:rsid w:val="005245D6"/>
    <w:rsid w:val="0052487E"/>
    <w:rsid w:val="00527BEB"/>
    <w:rsid w:val="00530FE1"/>
    <w:rsid w:val="005367AC"/>
    <w:rsid w:val="00541290"/>
    <w:rsid w:val="00543EBC"/>
    <w:rsid w:val="005450CA"/>
    <w:rsid w:val="0054546D"/>
    <w:rsid w:val="0054567E"/>
    <w:rsid w:val="00553694"/>
    <w:rsid w:val="0055534E"/>
    <w:rsid w:val="00556D8A"/>
    <w:rsid w:val="00562BA9"/>
    <w:rsid w:val="00567277"/>
    <w:rsid w:val="00567F29"/>
    <w:rsid w:val="0057425C"/>
    <w:rsid w:val="00576189"/>
    <w:rsid w:val="0058140B"/>
    <w:rsid w:val="00581CA0"/>
    <w:rsid w:val="005827A8"/>
    <w:rsid w:val="00582D02"/>
    <w:rsid w:val="005844C4"/>
    <w:rsid w:val="005845BB"/>
    <w:rsid w:val="00586727"/>
    <w:rsid w:val="00591798"/>
    <w:rsid w:val="00595276"/>
    <w:rsid w:val="0059644B"/>
    <w:rsid w:val="0059712D"/>
    <w:rsid w:val="005A1180"/>
    <w:rsid w:val="005A3A08"/>
    <w:rsid w:val="005A64C7"/>
    <w:rsid w:val="005A6782"/>
    <w:rsid w:val="005B147F"/>
    <w:rsid w:val="005B53E8"/>
    <w:rsid w:val="005B6654"/>
    <w:rsid w:val="005C7F57"/>
    <w:rsid w:val="005D0383"/>
    <w:rsid w:val="005D7032"/>
    <w:rsid w:val="005E0707"/>
    <w:rsid w:val="005E0BCA"/>
    <w:rsid w:val="005E1ED1"/>
    <w:rsid w:val="005E2E17"/>
    <w:rsid w:val="005E3E9E"/>
    <w:rsid w:val="005E7ACC"/>
    <w:rsid w:val="005F2273"/>
    <w:rsid w:val="005F428B"/>
    <w:rsid w:val="005F487A"/>
    <w:rsid w:val="005F4E23"/>
    <w:rsid w:val="005F795C"/>
    <w:rsid w:val="0060503E"/>
    <w:rsid w:val="006058D8"/>
    <w:rsid w:val="006063D3"/>
    <w:rsid w:val="00607639"/>
    <w:rsid w:val="006129E9"/>
    <w:rsid w:val="006156DC"/>
    <w:rsid w:val="00615F97"/>
    <w:rsid w:val="006161E0"/>
    <w:rsid w:val="00617C24"/>
    <w:rsid w:val="006209D8"/>
    <w:rsid w:val="00622C3C"/>
    <w:rsid w:val="006243FA"/>
    <w:rsid w:val="006270EC"/>
    <w:rsid w:val="00627303"/>
    <w:rsid w:val="00631E35"/>
    <w:rsid w:val="00633FF3"/>
    <w:rsid w:val="00636621"/>
    <w:rsid w:val="00637FD5"/>
    <w:rsid w:val="00640A2D"/>
    <w:rsid w:val="00642BE3"/>
    <w:rsid w:val="00650DC9"/>
    <w:rsid w:val="006519F0"/>
    <w:rsid w:val="006533D2"/>
    <w:rsid w:val="006542E5"/>
    <w:rsid w:val="006602C0"/>
    <w:rsid w:val="006616FD"/>
    <w:rsid w:val="00662FF0"/>
    <w:rsid w:val="00663DEA"/>
    <w:rsid w:val="00664BE1"/>
    <w:rsid w:val="006838AC"/>
    <w:rsid w:val="00690E2C"/>
    <w:rsid w:val="00691D56"/>
    <w:rsid w:val="00695FF6"/>
    <w:rsid w:val="006A2C40"/>
    <w:rsid w:val="006A627B"/>
    <w:rsid w:val="006B3183"/>
    <w:rsid w:val="006B738A"/>
    <w:rsid w:val="006C420A"/>
    <w:rsid w:val="006C6410"/>
    <w:rsid w:val="006C689D"/>
    <w:rsid w:val="006C7EDB"/>
    <w:rsid w:val="006D02A8"/>
    <w:rsid w:val="006D0390"/>
    <w:rsid w:val="006D0B20"/>
    <w:rsid w:val="006D2CC7"/>
    <w:rsid w:val="006D365D"/>
    <w:rsid w:val="006D4D7E"/>
    <w:rsid w:val="006E728B"/>
    <w:rsid w:val="006F1B6E"/>
    <w:rsid w:val="00700C10"/>
    <w:rsid w:val="00716421"/>
    <w:rsid w:val="007206C5"/>
    <w:rsid w:val="007219FD"/>
    <w:rsid w:val="00726A95"/>
    <w:rsid w:val="0073348C"/>
    <w:rsid w:val="00737E3F"/>
    <w:rsid w:val="007414DC"/>
    <w:rsid w:val="00747DC0"/>
    <w:rsid w:val="00752984"/>
    <w:rsid w:val="00752F2C"/>
    <w:rsid w:val="0075390E"/>
    <w:rsid w:val="0075595E"/>
    <w:rsid w:val="00756625"/>
    <w:rsid w:val="007570BE"/>
    <w:rsid w:val="00757968"/>
    <w:rsid w:val="007619C9"/>
    <w:rsid w:val="0076519A"/>
    <w:rsid w:val="00767556"/>
    <w:rsid w:val="00771F0C"/>
    <w:rsid w:val="007730B1"/>
    <w:rsid w:val="007736BE"/>
    <w:rsid w:val="00776EFD"/>
    <w:rsid w:val="007846B4"/>
    <w:rsid w:val="007847AA"/>
    <w:rsid w:val="00791BAA"/>
    <w:rsid w:val="00791CB5"/>
    <w:rsid w:val="00792EFD"/>
    <w:rsid w:val="00793038"/>
    <w:rsid w:val="00793FC2"/>
    <w:rsid w:val="007A07AA"/>
    <w:rsid w:val="007A3033"/>
    <w:rsid w:val="007A483E"/>
    <w:rsid w:val="007A53F1"/>
    <w:rsid w:val="007A58DC"/>
    <w:rsid w:val="007B0B37"/>
    <w:rsid w:val="007B0BC4"/>
    <w:rsid w:val="007B28B8"/>
    <w:rsid w:val="007C08F3"/>
    <w:rsid w:val="007C0B9C"/>
    <w:rsid w:val="007C2EE0"/>
    <w:rsid w:val="007C4AF8"/>
    <w:rsid w:val="007D5257"/>
    <w:rsid w:val="007D630B"/>
    <w:rsid w:val="007D7384"/>
    <w:rsid w:val="007E32F3"/>
    <w:rsid w:val="007E3A89"/>
    <w:rsid w:val="007F4326"/>
    <w:rsid w:val="007F4BE5"/>
    <w:rsid w:val="007F5FEA"/>
    <w:rsid w:val="00814702"/>
    <w:rsid w:val="00814B64"/>
    <w:rsid w:val="00814D8D"/>
    <w:rsid w:val="008158DB"/>
    <w:rsid w:val="008229CE"/>
    <w:rsid w:val="00827922"/>
    <w:rsid w:val="008301FF"/>
    <w:rsid w:val="008311CE"/>
    <w:rsid w:val="0083155B"/>
    <w:rsid w:val="008325B3"/>
    <w:rsid w:val="00834FA2"/>
    <w:rsid w:val="0083538F"/>
    <w:rsid w:val="00841AE6"/>
    <w:rsid w:val="00844F87"/>
    <w:rsid w:val="008468C1"/>
    <w:rsid w:val="008520BF"/>
    <w:rsid w:val="00853A08"/>
    <w:rsid w:val="008574BC"/>
    <w:rsid w:val="00862829"/>
    <w:rsid w:val="00883161"/>
    <w:rsid w:val="00883E08"/>
    <w:rsid w:val="008859A0"/>
    <w:rsid w:val="00886B5D"/>
    <w:rsid w:val="00890190"/>
    <w:rsid w:val="00890A8E"/>
    <w:rsid w:val="00893274"/>
    <w:rsid w:val="00897D61"/>
    <w:rsid w:val="008A0318"/>
    <w:rsid w:val="008A2449"/>
    <w:rsid w:val="008A2CB1"/>
    <w:rsid w:val="008A2F19"/>
    <w:rsid w:val="008A40AC"/>
    <w:rsid w:val="008B1852"/>
    <w:rsid w:val="008B3151"/>
    <w:rsid w:val="008C0C53"/>
    <w:rsid w:val="008C4B76"/>
    <w:rsid w:val="008D1556"/>
    <w:rsid w:val="008D1790"/>
    <w:rsid w:val="008D2D0A"/>
    <w:rsid w:val="008D4786"/>
    <w:rsid w:val="008E32E0"/>
    <w:rsid w:val="008E48B9"/>
    <w:rsid w:val="008E5063"/>
    <w:rsid w:val="008F207C"/>
    <w:rsid w:val="008F70E8"/>
    <w:rsid w:val="00901546"/>
    <w:rsid w:val="0090293A"/>
    <w:rsid w:val="00904643"/>
    <w:rsid w:val="00905474"/>
    <w:rsid w:val="0090669A"/>
    <w:rsid w:val="0090669E"/>
    <w:rsid w:val="0090773B"/>
    <w:rsid w:val="0091079A"/>
    <w:rsid w:val="00915AE7"/>
    <w:rsid w:val="00917BB6"/>
    <w:rsid w:val="0092088E"/>
    <w:rsid w:val="00924B90"/>
    <w:rsid w:val="00930CA2"/>
    <w:rsid w:val="0093130C"/>
    <w:rsid w:val="0093339C"/>
    <w:rsid w:val="0094055B"/>
    <w:rsid w:val="009415E8"/>
    <w:rsid w:val="00944D52"/>
    <w:rsid w:val="00945CF4"/>
    <w:rsid w:val="009511D1"/>
    <w:rsid w:val="009527F5"/>
    <w:rsid w:val="00952810"/>
    <w:rsid w:val="009533F3"/>
    <w:rsid w:val="00954A50"/>
    <w:rsid w:val="00955FD6"/>
    <w:rsid w:val="0095640C"/>
    <w:rsid w:val="009626BA"/>
    <w:rsid w:val="009628A0"/>
    <w:rsid w:val="0096611B"/>
    <w:rsid w:val="00971C30"/>
    <w:rsid w:val="0097390D"/>
    <w:rsid w:val="0098596B"/>
    <w:rsid w:val="00991017"/>
    <w:rsid w:val="009910D6"/>
    <w:rsid w:val="009939CA"/>
    <w:rsid w:val="009A0C1A"/>
    <w:rsid w:val="009A5255"/>
    <w:rsid w:val="009B38AF"/>
    <w:rsid w:val="009B4DDC"/>
    <w:rsid w:val="009B593A"/>
    <w:rsid w:val="009B5F5D"/>
    <w:rsid w:val="009C0783"/>
    <w:rsid w:val="009C0B3B"/>
    <w:rsid w:val="009C28E1"/>
    <w:rsid w:val="009C29BC"/>
    <w:rsid w:val="009C322F"/>
    <w:rsid w:val="009C6825"/>
    <w:rsid w:val="009D35A2"/>
    <w:rsid w:val="009D450B"/>
    <w:rsid w:val="009D5C3E"/>
    <w:rsid w:val="009D6CD3"/>
    <w:rsid w:val="009E33B0"/>
    <w:rsid w:val="009F4708"/>
    <w:rsid w:val="009F688D"/>
    <w:rsid w:val="009F6C4D"/>
    <w:rsid w:val="00A005C6"/>
    <w:rsid w:val="00A059D7"/>
    <w:rsid w:val="00A10877"/>
    <w:rsid w:val="00A14856"/>
    <w:rsid w:val="00A1516B"/>
    <w:rsid w:val="00A15C7E"/>
    <w:rsid w:val="00A16DE0"/>
    <w:rsid w:val="00A21ECC"/>
    <w:rsid w:val="00A22410"/>
    <w:rsid w:val="00A236B1"/>
    <w:rsid w:val="00A35629"/>
    <w:rsid w:val="00A357D0"/>
    <w:rsid w:val="00A371D0"/>
    <w:rsid w:val="00A376A4"/>
    <w:rsid w:val="00A44623"/>
    <w:rsid w:val="00A5628A"/>
    <w:rsid w:val="00A566CC"/>
    <w:rsid w:val="00A63DFE"/>
    <w:rsid w:val="00A66980"/>
    <w:rsid w:val="00A66A1C"/>
    <w:rsid w:val="00A70048"/>
    <w:rsid w:val="00A7523E"/>
    <w:rsid w:val="00A7537D"/>
    <w:rsid w:val="00A75F46"/>
    <w:rsid w:val="00A77F26"/>
    <w:rsid w:val="00A8128A"/>
    <w:rsid w:val="00A82691"/>
    <w:rsid w:val="00A876AD"/>
    <w:rsid w:val="00AA0404"/>
    <w:rsid w:val="00AA4719"/>
    <w:rsid w:val="00AB0B77"/>
    <w:rsid w:val="00AB348A"/>
    <w:rsid w:val="00AC2966"/>
    <w:rsid w:val="00AC2B57"/>
    <w:rsid w:val="00AC3470"/>
    <w:rsid w:val="00AC77C2"/>
    <w:rsid w:val="00AD18A8"/>
    <w:rsid w:val="00AD272F"/>
    <w:rsid w:val="00AD5F9A"/>
    <w:rsid w:val="00AD6668"/>
    <w:rsid w:val="00AD6CAB"/>
    <w:rsid w:val="00AD7E11"/>
    <w:rsid w:val="00AE4930"/>
    <w:rsid w:val="00AE6CC8"/>
    <w:rsid w:val="00AF180B"/>
    <w:rsid w:val="00AF1B6D"/>
    <w:rsid w:val="00AF4EC5"/>
    <w:rsid w:val="00B02EB7"/>
    <w:rsid w:val="00B04493"/>
    <w:rsid w:val="00B04AC5"/>
    <w:rsid w:val="00B0690C"/>
    <w:rsid w:val="00B1229E"/>
    <w:rsid w:val="00B13B15"/>
    <w:rsid w:val="00B140D1"/>
    <w:rsid w:val="00B14317"/>
    <w:rsid w:val="00B147FD"/>
    <w:rsid w:val="00B154E4"/>
    <w:rsid w:val="00B225C9"/>
    <w:rsid w:val="00B23930"/>
    <w:rsid w:val="00B2653C"/>
    <w:rsid w:val="00B30C52"/>
    <w:rsid w:val="00B328C1"/>
    <w:rsid w:val="00B33AB7"/>
    <w:rsid w:val="00B34E49"/>
    <w:rsid w:val="00B36174"/>
    <w:rsid w:val="00B37AF7"/>
    <w:rsid w:val="00B40ADE"/>
    <w:rsid w:val="00B41821"/>
    <w:rsid w:val="00B42213"/>
    <w:rsid w:val="00B45087"/>
    <w:rsid w:val="00B45B0D"/>
    <w:rsid w:val="00B51A58"/>
    <w:rsid w:val="00B56330"/>
    <w:rsid w:val="00B640FA"/>
    <w:rsid w:val="00B65EA7"/>
    <w:rsid w:val="00B71466"/>
    <w:rsid w:val="00B7180B"/>
    <w:rsid w:val="00B7219C"/>
    <w:rsid w:val="00B76DBC"/>
    <w:rsid w:val="00B81E93"/>
    <w:rsid w:val="00B82799"/>
    <w:rsid w:val="00B87E63"/>
    <w:rsid w:val="00B90782"/>
    <w:rsid w:val="00BA464D"/>
    <w:rsid w:val="00BA48A3"/>
    <w:rsid w:val="00BA625A"/>
    <w:rsid w:val="00BA64F7"/>
    <w:rsid w:val="00BA7582"/>
    <w:rsid w:val="00BB1543"/>
    <w:rsid w:val="00BC1873"/>
    <w:rsid w:val="00BD3CBB"/>
    <w:rsid w:val="00BE257C"/>
    <w:rsid w:val="00BE35F6"/>
    <w:rsid w:val="00BE5079"/>
    <w:rsid w:val="00C0629B"/>
    <w:rsid w:val="00C106D3"/>
    <w:rsid w:val="00C1193B"/>
    <w:rsid w:val="00C13558"/>
    <w:rsid w:val="00C15842"/>
    <w:rsid w:val="00C15C4B"/>
    <w:rsid w:val="00C272C5"/>
    <w:rsid w:val="00C33109"/>
    <w:rsid w:val="00C4385B"/>
    <w:rsid w:val="00C45D27"/>
    <w:rsid w:val="00C51288"/>
    <w:rsid w:val="00C566E6"/>
    <w:rsid w:val="00C62BE8"/>
    <w:rsid w:val="00C64A38"/>
    <w:rsid w:val="00C6711C"/>
    <w:rsid w:val="00C67328"/>
    <w:rsid w:val="00C75B39"/>
    <w:rsid w:val="00C775EE"/>
    <w:rsid w:val="00C77CCF"/>
    <w:rsid w:val="00C82510"/>
    <w:rsid w:val="00C8380A"/>
    <w:rsid w:val="00C85A6B"/>
    <w:rsid w:val="00C8776C"/>
    <w:rsid w:val="00C9103E"/>
    <w:rsid w:val="00C94BC8"/>
    <w:rsid w:val="00CA46B5"/>
    <w:rsid w:val="00CB0C79"/>
    <w:rsid w:val="00CB3301"/>
    <w:rsid w:val="00CB72B0"/>
    <w:rsid w:val="00CB752A"/>
    <w:rsid w:val="00CB7CFF"/>
    <w:rsid w:val="00CC3A8B"/>
    <w:rsid w:val="00CC4027"/>
    <w:rsid w:val="00CD2FC4"/>
    <w:rsid w:val="00CD4598"/>
    <w:rsid w:val="00CD66A8"/>
    <w:rsid w:val="00CD764F"/>
    <w:rsid w:val="00CE16B9"/>
    <w:rsid w:val="00CE1E6B"/>
    <w:rsid w:val="00CF25DF"/>
    <w:rsid w:val="00D00099"/>
    <w:rsid w:val="00D03608"/>
    <w:rsid w:val="00D04723"/>
    <w:rsid w:val="00D049C2"/>
    <w:rsid w:val="00D05092"/>
    <w:rsid w:val="00D133C5"/>
    <w:rsid w:val="00D13511"/>
    <w:rsid w:val="00D13CB1"/>
    <w:rsid w:val="00D16E6A"/>
    <w:rsid w:val="00D20261"/>
    <w:rsid w:val="00D216F9"/>
    <w:rsid w:val="00D24825"/>
    <w:rsid w:val="00D27287"/>
    <w:rsid w:val="00D318CF"/>
    <w:rsid w:val="00D35053"/>
    <w:rsid w:val="00D370B7"/>
    <w:rsid w:val="00D3779D"/>
    <w:rsid w:val="00D37EC7"/>
    <w:rsid w:val="00D40BD1"/>
    <w:rsid w:val="00D43111"/>
    <w:rsid w:val="00D45B9D"/>
    <w:rsid w:val="00D55F7E"/>
    <w:rsid w:val="00D56FE7"/>
    <w:rsid w:val="00D5769D"/>
    <w:rsid w:val="00D61696"/>
    <w:rsid w:val="00D621B3"/>
    <w:rsid w:val="00D62F9B"/>
    <w:rsid w:val="00D6760C"/>
    <w:rsid w:val="00D67A74"/>
    <w:rsid w:val="00D714E4"/>
    <w:rsid w:val="00D80729"/>
    <w:rsid w:val="00D80A50"/>
    <w:rsid w:val="00D80A53"/>
    <w:rsid w:val="00D919E6"/>
    <w:rsid w:val="00D92823"/>
    <w:rsid w:val="00D9451B"/>
    <w:rsid w:val="00D96046"/>
    <w:rsid w:val="00D97D1F"/>
    <w:rsid w:val="00DA00E4"/>
    <w:rsid w:val="00DA38E9"/>
    <w:rsid w:val="00DA4F33"/>
    <w:rsid w:val="00DA5FE0"/>
    <w:rsid w:val="00DA6A00"/>
    <w:rsid w:val="00DA7D98"/>
    <w:rsid w:val="00DB1FAD"/>
    <w:rsid w:val="00DC1150"/>
    <w:rsid w:val="00DC7715"/>
    <w:rsid w:val="00DD447D"/>
    <w:rsid w:val="00DD530B"/>
    <w:rsid w:val="00DE0B1C"/>
    <w:rsid w:val="00DE17F1"/>
    <w:rsid w:val="00DE194E"/>
    <w:rsid w:val="00DE546B"/>
    <w:rsid w:val="00DE7643"/>
    <w:rsid w:val="00DF05CD"/>
    <w:rsid w:val="00DF3CFA"/>
    <w:rsid w:val="00DF4718"/>
    <w:rsid w:val="00DF58C8"/>
    <w:rsid w:val="00DF691D"/>
    <w:rsid w:val="00E013DF"/>
    <w:rsid w:val="00E026DB"/>
    <w:rsid w:val="00E033E0"/>
    <w:rsid w:val="00E05345"/>
    <w:rsid w:val="00E05A63"/>
    <w:rsid w:val="00E125D0"/>
    <w:rsid w:val="00E12ABA"/>
    <w:rsid w:val="00E160A8"/>
    <w:rsid w:val="00E16446"/>
    <w:rsid w:val="00E241D2"/>
    <w:rsid w:val="00E26D4D"/>
    <w:rsid w:val="00E313E1"/>
    <w:rsid w:val="00E3359B"/>
    <w:rsid w:val="00E43D01"/>
    <w:rsid w:val="00E450E7"/>
    <w:rsid w:val="00E45598"/>
    <w:rsid w:val="00E45A8C"/>
    <w:rsid w:val="00E51401"/>
    <w:rsid w:val="00E51F8A"/>
    <w:rsid w:val="00E54D13"/>
    <w:rsid w:val="00E54FB7"/>
    <w:rsid w:val="00E579B5"/>
    <w:rsid w:val="00E602D8"/>
    <w:rsid w:val="00E605C2"/>
    <w:rsid w:val="00E6172C"/>
    <w:rsid w:val="00E7604A"/>
    <w:rsid w:val="00E7666D"/>
    <w:rsid w:val="00E84200"/>
    <w:rsid w:val="00E85B1E"/>
    <w:rsid w:val="00E863FB"/>
    <w:rsid w:val="00E97F9E"/>
    <w:rsid w:val="00EA2EFD"/>
    <w:rsid w:val="00EA30D6"/>
    <w:rsid w:val="00EA6E3F"/>
    <w:rsid w:val="00EC1C6A"/>
    <w:rsid w:val="00EC280B"/>
    <w:rsid w:val="00EC5D67"/>
    <w:rsid w:val="00ED04D7"/>
    <w:rsid w:val="00ED6236"/>
    <w:rsid w:val="00ED62DA"/>
    <w:rsid w:val="00EE06E9"/>
    <w:rsid w:val="00EE41B6"/>
    <w:rsid w:val="00EE5B3B"/>
    <w:rsid w:val="00EF0A40"/>
    <w:rsid w:val="00EF3891"/>
    <w:rsid w:val="00EF4BCE"/>
    <w:rsid w:val="00EF5B08"/>
    <w:rsid w:val="00EF6E2B"/>
    <w:rsid w:val="00F01FE8"/>
    <w:rsid w:val="00F03A9C"/>
    <w:rsid w:val="00F06B6F"/>
    <w:rsid w:val="00F076BF"/>
    <w:rsid w:val="00F102A3"/>
    <w:rsid w:val="00F13DA1"/>
    <w:rsid w:val="00F14BA9"/>
    <w:rsid w:val="00F150E4"/>
    <w:rsid w:val="00F15243"/>
    <w:rsid w:val="00F17D37"/>
    <w:rsid w:val="00F202E9"/>
    <w:rsid w:val="00F27333"/>
    <w:rsid w:val="00F30D83"/>
    <w:rsid w:val="00F371B6"/>
    <w:rsid w:val="00F44740"/>
    <w:rsid w:val="00F518BB"/>
    <w:rsid w:val="00F51C2F"/>
    <w:rsid w:val="00F52FB3"/>
    <w:rsid w:val="00F530C7"/>
    <w:rsid w:val="00F56222"/>
    <w:rsid w:val="00F56824"/>
    <w:rsid w:val="00F60897"/>
    <w:rsid w:val="00F67637"/>
    <w:rsid w:val="00F70B8B"/>
    <w:rsid w:val="00F80112"/>
    <w:rsid w:val="00F869D2"/>
    <w:rsid w:val="00F870A3"/>
    <w:rsid w:val="00F9323F"/>
    <w:rsid w:val="00F9405B"/>
    <w:rsid w:val="00F94646"/>
    <w:rsid w:val="00FA2DE9"/>
    <w:rsid w:val="00FA2DF4"/>
    <w:rsid w:val="00FA4CA1"/>
    <w:rsid w:val="00FA618A"/>
    <w:rsid w:val="00FB4C54"/>
    <w:rsid w:val="00FB52D8"/>
    <w:rsid w:val="00FB784C"/>
    <w:rsid w:val="00FC0131"/>
    <w:rsid w:val="00FC0CDD"/>
    <w:rsid w:val="00FC0E4E"/>
    <w:rsid w:val="00FC172C"/>
    <w:rsid w:val="00FC630A"/>
    <w:rsid w:val="00FD214B"/>
    <w:rsid w:val="00FD3705"/>
    <w:rsid w:val="00FD68F4"/>
    <w:rsid w:val="00FE1335"/>
    <w:rsid w:val="00FE2EB4"/>
    <w:rsid w:val="00FE4217"/>
    <w:rsid w:val="00FE4361"/>
    <w:rsid w:val="00FE57B9"/>
    <w:rsid w:val="00FE5B21"/>
    <w:rsid w:val="00FE7154"/>
    <w:rsid w:val="00FF213F"/>
    <w:rsid w:val="00FF22CA"/>
    <w:rsid w:val="00FF3570"/>
    <w:rsid w:val="01097388"/>
    <w:rsid w:val="01856DF0"/>
    <w:rsid w:val="018706AB"/>
    <w:rsid w:val="019D465B"/>
    <w:rsid w:val="01AC0BF5"/>
    <w:rsid w:val="01B30A58"/>
    <w:rsid w:val="01B9352B"/>
    <w:rsid w:val="01C10923"/>
    <w:rsid w:val="01F01E93"/>
    <w:rsid w:val="01F05DC9"/>
    <w:rsid w:val="01FA1E53"/>
    <w:rsid w:val="020361D3"/>
    <w:rsid w:val="02114B7E"/>
    <w:rsid w:val="021563DB"/>
    <w:rsid w:val="022A1A6E"/>
    <w:rsid w:val="023B634F"/>
    <w:rsid w:val="02590B1A"/>
    <w:rsid w:val="0264296D"/>
    <w:rsid w:val="026F395E"/>
    <w:rsid w:val="028B576D"/>
    <w:rsid w:val="028C225F"/>
    <w:rsid w:val="028F517E"/>
    <w:rsid w:val="0294249A"/>
    <w:rsid w:val="02E6188F"/>
    <w:rsid w:val="02FB7A4B"/>
    <w:rsid w:val="02FC6720"/>
    <w:rsid w:val="031A6FEB"/>
    <w:rsid w:val="033975E8"/>
    <w:rsid w:val="03432894"/>
    <w:rsid w:val="03462950"/>
    <w:rsid w:val="03641AEA"/>
    <w:rsid w:val="038D0373"/>
    <w:rsid w:val="03DC52A7"/>
    <w:rsid w:val="03F6711D"/>
    <w:rsid w:val="04287F7B"/>
    <w:rsid w:val="043A712D"/>
    <w:rsid w:val="044A01F3"/>
    <w:rsid w:val="04503F69"/>
    <w:rsid w:val="047E0160"/>
    <w:rsid w:val="04BC228F"/>
    <w:rsid w:val="04D34B4D"/>
    <w:rsid w:val="04D64946"/>
    <w:rsid w:val="04E06926"/>
    <w:rsid w:val="04E22BD6"/>
    <w:rsid w:val="052221C7"/>
    <w:rsid w:val="05483A23"/>
    <w:rsid w:val="055316E2"/>
    <w:rsid w:val="05571060"/>
    <w:rsid w:val="057A1CD7"/>
    <w:rsid w:val="05937FEC"/>
    <w:rsid w:val="05BA413F"/>
    <w:rsid w:val="05D82AF9"/>
    <w:rsid w:val="05F653A5"/>
    <w:rsid w:val="05FA14CA"/>
    <w:rsid w:val="05FC65B8"/>
    <w:rsid w:val="064E5C1F"/>
    <w:rsid w:val="066B0AD8"/>
    <w:rsid w:val="06810B4B"/>
    <w:rsid w:val="0695335C"/>
    <w:rsid w:val="0698488A"/>
    <w:rsid w:val="069B59DF"/>
    <w:rsid w:val="069B70D8"/>
    <w:rsid w:val="06D7741D"/>
    <w:rsid w:val="07082EDE"/>
    <w:rsid w:val="0714208C"/>
    <w:rsid w:val="07186438"/>
    <w:rsid w:val="074F479F"/>
    <w:rsid w:val="075829CB"/>
    <w:rsid w:val="07751F3C"/>
    <w:rsid w:val="078A7344"/>
    <w:rsid w:val="07904B4B"/>
    <w:rsid w:val="07A43B75"/>
    <w:rsid w:val="07E73295"/>
    <w:rsid w:val="07FF1A82"/>
    <w:rsid w:val="080B3B60"/>
    <w:rsid w:val="080C184D"/>
    <w:rsid w:val="080E6475"/>
    <w:rsid w:val="08336FCA"/>
    <w:rsid w:val="083F57E4"/>
    <w:rsid w:val="086A259F"/>
    <w:rsid w:val="086F728F"/>
    <w:rsid w:val="08921E50"/>
    <w:rsid w:val="0898209B"/>
    <w:rsid w:val="08C130F7"/>
    <w:rsid w:val="08E23251"/>
    <w:rsid w:val="08E2345A"/>
    <w:rsid w:val="08E30AF8"/>
    <w:rsid w:val="091E1E02"/>
    <w:rsid w:val="093E3109"/>
    <w:rsid w:val="09AA4F23"/>
    <w:rsid w:val="09B8774B"/>
    <w:rsid w:val="09D537CB"/>
    <w:rsid w:val="0A055E9E"/>
    <w:rsid w:val="0A46032B"/>
    <w:rsid w:val="0A4C7BC6"/>
    <w:rsid w:val="0A55423A"/>
    <w:rsid w:val="0A577C19"/>
    <w:rsid w:val="0A9C4467"/>
    <w:rsid w:val="0A9D251A"/>
    <w:rsid w:val="0AA93629"/>
    <w:rsid w:val="0AB40645"/>
    <w:rsid w:val="0AB71E2C"/>
    <w:rsid w:val="0B172636"/>
    <w:rsid w:val="0B2A1A6F"/>
    <w:rsid w:val="0B550233"/>
    <w:rsid w:val="0B564945"/>
    <w:rsid w:val="0B62024C"/>
    <w:rsid w:val="0BBC7BF3"/>
    <w:rsid w:val="0BCE4C57"/>
    <w:rsid w:val="0BEE1671"/>
    <w:rsid w:val="0C2E63B4"/>
    <w:rsid w:val="0C3551CF"/>
    <w:rsid w:val="0C553ECC"/>
    <w:rsid w:val="0C7338EC"/>
    <w:rsid w:val="0CDD173C"/>
    <w:rsid w:val="0CF75502"/>
    <w:rsid w:val="0D0617D9"/>
    <w:rsid w:val="0D676494"/>
    <w:rsid w:val="0D6D29A6"/>
    <w:rsid w:val="0D7D6946"/>
    <w:rsid w:val="0D7E65F3"/>
    <w:rsid w:val="0D7E75C6"/>
    <w:rsid w:val="0D9F19E7"/>
    <w:rsid w:val="0DA87AE6"/>
    <w:rsid w:val="0DAB6D25"/>
    <w:rsid w:val="0DB710ED"/>
    <w:rsid w:val="0DB7756E"/>
    <w:rsid w:val="0DC70EF9"/>
    <w:rsid w:val="0DDB5D20"/>
    <w:rsid w:val="0E10204C"/>
    <w:rsid w:val="0E1127C2"/>
    <w:rsid w:val="0E203FAC"/>
    <w:rsid w:val="0E4812E3"/>
    <w:rsid w:val="0E5B7E83"/>
    <w:rsid w:val="0E713948"/>
    <w:rsid w:val="0E7877A9"/>
    <w:rsid w:val="0E7F4A12"/>
    <w:rsid w:val="0E82453F"/>
    <w:rsid w:val="0EA36B82"/>
    <w:rsid w:val="0EB5794D"/>
    <w:rsid w:val="0ED557B3"/>
    <w:rsid w:val="0F033B93"/>
    <w:rsid w:val="0F34244B"/>
    <w:rsid w:val="0F374EE4"/>
    <w:rsid w:val="0F3E0936"/>
    <w:rsid w:val="0F5C52F0"/>
    <w:rsid w:val="0F5F7CA1"/>
    <w:rsid w:val="0F6E31CF"/>
    <w:rsid w:val="0F6E5DEF"/>
    <w:rsid w:val="0F70513F"/>
    <w:rsid w:val="0F7E3DF6"/>
    <w:rsid w:val="0FAA6FF3"/>
    <w:rsid w:val="0FDD6884"/>
    <w:rsid w:val="0FEB540D"/>
    <w:rsid w:val="0FFA10F0"/>
    <w:rsid w:val="0FFF478D"/>
    <w:rsid w:val="100A0704"/>
    <w:rsid w:val="10445FEF"/>
    <w:rsid w:val="105015A8"/>
    <w:rsid w:val="1074681B"/>
    <w:rsid w:val="107809D3"/>
    <w:rsid w:val="10852468"/>
    <w:rsid w:val="10994160"/>
    <w:rsid w:val="10A87FEC"/>
    <w:rsid w:val="10D77D54"/>
    <w:rsid w:val="10D9751B"/>
    <w:rsid w:val="10F81785"/>
    <w:rsid w:val="111B13D5"/>
    <w:rsid w:val="11223158"/>
    <w:rsid w:val="112706A8"/>
    <w:rsid w:val="11325593"/>
    <w:rsid w:val="11394526"/>
    <w:rsid w:val="115228A0"/>
    <w:rsid w:val="11685C3E"/>
    <w:rsid w:val="117A0C8C"/>
    <w:rsid w:val="117A4864"/>
    <w:rsid w:val="11823342"/>
    <w:rsid w:val="11865EED"/>
    <w:rsid w:val="118816FE"/>
    <w:rsid w:val="118971D0"/>
    <w:rsid w:val="11A93E9E"/>
    <w:rsid w:val="11BA2319"/>
    <w:rsid w:val="11CB4D60"/>
    <w:rsid w:val="11CD4BD2"/>
    <w:rsid w:val="11EC590D"/>
    <w:rsid w:val="120A63CF"/>
    <w:rsid w:val="120F5179"/>
    <w:rsid w:val="1230636E"/>
    <w:rsid w:val="124F4CB8"/>
    <w:rsid w:val="125A058D"/>
    <w:rsid w:val="12D93AE7"/>
    <w:rsid w:val="133E0C92"/>
    <w:rsid w:val="134C6DE1"/>
    <w:rsid w:val="1366092A"/>
    <w:rsid w:val="137641A2"/>
    <w:rsid w:val="137B18CF"/>
    <w:rsid w:val="137E56F7"/>
    <w:rsid w:val="138817BE"/>
    <w:rsid w:val="143A3E61"/>
    <w:rsid w:val="14605859"/>
    <w:rsid w:val="14691695"/>
    <w:rsid w:val="147700C2"/>
    <w:rsid w:val="14A84616"/>
    <w:rsid w:val="14B75736"/>
    <w:rsid w:val="14C75FFC"/>
    <w:rsid w:val="14F414ED"/>
    <w:rsid w:val="14FF3CD5"/>
    <w:rsid w:val="15330BF7"/>
    <w:rsid w:val="153743BF"/>
    <w:rsid w:val="15557B44"/>
    <w:rsid w:val="155C7065"/>
    <w:rsid w:val="15654EE4"/>
    <w:rsid w:val="157B3F15"/>
    <w:rsid w:val="158B6615"/>
    <w:rsid w:val="15936767"/>
    <w:rsid w:val="15A1639E"/>
    <w:rsid w:val="15B234F7"/>
    <w:rsid w:val="15B3464A"/>
    <w:rsid w:val="15C847B4"/>
    <w:rsid w:val="15CE5C53"/>
    <w:rsid w:val="15D67EBB"/>
    <w:rsid w:val="15D8602E"/>
    <w:rsid w:val="15EF298E"/>
    <w:rsid w:val="15F0796D"/>
    <w:rsid w:val="160546D7"/>
    <w:rsid w:val="16074276"/>
    <w:rsid w:val="16376E49"/>
    <w:rsid w:val="165446D3"/>
    <w:rsid w:val="166554E1"/>
    <w:rsid w:val="16783D5D"/>
    <w:rsid w:val="16A53EEC"/>
    <w:rsid w:val="16AA481C"/>
    <w:rsid w:val="16AF6823"/>
    <w:rsid w:val="16C45C7A"/>
    <w:rsid w:val="16D01F75"/>
    <w:rsid w:val="16FD428E"/>
    <w:rsid w:val="170007D2"/>
    <w:rsid w:val="172A55DE"/>
    <w:rsid w:val="17311ECB"/>
    <w:rsid w:val="17486093"/>
    <w:rsid w:val="175362CB"/>
    <w:rsid w:val="176700E1"/>
    <w:rsid w:val="17722DE8"/>
    <w:rsid w:val="178F7F39"/>
    <w:rsid w:val="17CE0AD1"/>
    <w:rsid w:val="181113F7"/>
    <w:rsid w:val="182045AD"/>
    <w:rsid w:val="18273BB6"/>
    <w:rsid w:val="18356FC5"/>
    <w:rsid w:val="18A7216C"/>
    <w:rsid w:val="18B85097"/>
    <w:rsid w:val="18D64D13"/>
    <w:rsid w:val="194214D2"/>
    <w:rsid w:val="195402A2"/>
    <w:rsid w:val="19566A86"/>
    <w:rsid w:val="19647D45"/>
    <w:rsid w:val="196C7F0B"/>
    <w:rsid w:val="197C5EBD"/>
    <w:rsid w:val="198B761B"/>
    <w:rsid w:val="1991244F"/>
    <w:rsid w:val="19942C34"/>
    <w:rsid w:val="19A14D24"/>
    <w:rsid w:val="1A0B0599"/>
    <w:rsid w:val="1A1648C3"/>
    <w:rsid w:val="1A246745"/>
    <w:rsid w:val="1A597DDB"/>
    <w:rsid w:val="1A615CC5"/>
    <w:rsid w:val="1A6E3886"/>
    <w:rsid w:val="1A786801"/>
    <w:rsid w:val="1A791CA2"/>
    <w:rsid w:val="1AF84B78"/>
    <w:rsid w:val="1B1E5F99"/>
    <w:rsid w:val="1B26637E"/>
    <w:rsid w:val="1B2810E6"/>
    <w:rsid w:val="1B3A7D20"/>
    <w:rsid w:val="1B6377B2"/>
    <w:rsid w:val="1B76362E"/>
    <w:rsid w:val="1BAA0DB9"/>
    <w:rsid w:val="1BB43413"/>
    <w:rsid w:val="1BDC0AE6"/>
    <w:rsid w:val="1C002DCD"/>
    <w:rsid w:val="1C106D3D"/>
    <w:rsid w:val="1C1F381F"/>
    <w:rsid w:val="1C2743F5"/>
    <w:rsid w:val="1C293069"/>
    <w:rsid w:val="1C632C15"/>
    <w:rsid w:val="1C7145D4"/>
    <w:rsid w:val="1C791313"/>
    <w:rsid w:val="1C884440"/>
    <w:rsid w:val="1C980C9E"/>
    <w:rsid w:val="1CAE0B41"/>
    <w:rsid w:val="1CE02684"/>
    <w:rsid w:val="1D057625"/>
    <w:rsid w:val="1D221DE9"/>
    <w:rsid w:val="1D3D3380"/>
    <w:rsid w:val="1D50557F"/>
    <w:rsid w:val="1D756D38"/>
    <w:rsid w:val="1D7E77A9"/>
    <w:rsid w:val="1DAC5804"/>
    <w:rsid w:val="1DC12A7C"/>
    <w:rsid w:val="1DD30D39"/>
    <w:rsid w:val="1E1D10D3"/>
    <w:rsid w:val="1E293727"/>
    <w:rsid w:val="1E334BDA"/>
    <w:rsid w:val="1E3A1F30"/>
    <w:rsid w:val="1E3E6208"/>
    <w:rsid w:val="1E603BFD"/>
    <w:rsid w:val="1E6122D3"/>
    <w:rsid w:val="1E645854"/>
    <w:rsid w:val="1E6A0D90"/>
    <w:rsid w:val="1E6D41DB"/>
    <w:rsid w:val="1E733A38"/>
    <w:rsid w:val="1E8D7EDB"/>
    <w:rsid w:val="1EC57C21"/>
    <w:rsid w:val="1ED05972"/>
    <w:rsid w:val="1EEA235C"/>
    <w:rsid w:val="1EF34A14"/>
    <w:rsid w:val="1EFF70FF"/>
    <w:rsid w:val="1F010FD8"/>
    <w:rsid w:val="1F196AF2"/>
    <w:rsid w:val="1F4F24C1"/>
    <w:rsid w:val="1F960135"/>
    <w:rsid w:val="1FA80666"/>
    <w:rsid w:val="1FAA32FB"/>
    <w:rsid w:val="1FAE18B4"/>
    <w:rsid w:val="1FDB4F06"/>
    <w:rsid w:val="1FF65E8B"/>
    <w:rsid w:val="20031AAB"/>
    <w:rsid w:val="20611C4F"/>
    <w:rsid w:val="206F149B"/>
    <w:rsid w:val="207A1B0B"/>
    <w:rsid w:val="207E3551"/>
    <w:rsid w:val="20844BF5"/>
    <w:rsid w:val="20844D01"/>
    <w:rsid w:val="209A2C60"/>
    <w:rsid w:val="20A63C70"/>
    <w:rsid w:val="20A845EC"/>
    <w:rsid w:val="20CF03B9"/>
    <w:rsid w:val="20F844AC"/>
    <w:rsid w:val="20F95710"/>
    <w:rsid w:val="20FE48E7"/>
    <w:rsid w:val="21150DA2"/>
    <w:rsid w:val="218C1479"/>
    <w:rsid w:val="218E5BB2"/>
    <w:rsid w:val="21A177E3"/>
    <w:rsid w:val="21AE3370"/>
    <w:rsid w:val="21BA5181"/>
    <w:rsid w:val="21CD2A23"/>
    <w:rsid w:val="21E06B06"/>
    <w:rsid w:val="21F529D8"/>
    <w:rsid w:val="21FF7D68"/>
    <w:rsid w:val="220A1F48"/>
    <w:rsid w:val="221921DA"/>
    <w:rsid w:val="223662D3"/>
    <w:rsid w:val="22426CA6"/>
    <w:rsid w:val="224F7D72"/>
    <w:rsid w:val="227517A0"/>
    <w:rsid w:val="2281296E"/>
    <w:rsid w:val="229A19FF"/>
    <w:rsid w:val="22E03FD8"/>
    <w:rsid w:val="230F5558"/>
    <w:rsid w:val="232D1000"/>
    <w:rsid w:val="2340285F"/>
    <w:rsid w:val="239448C8"/>
    <w:rsid w:val="23B8785B"/>
    <w:rsid w:val="23CB1141"/>
    <w:rsid w:val="23D825A7"/>
    <w:rsid w:val="23E12D72"/>
    <w:rsid w:val="23F519A2"/>
    <w:rsid w:val="23FA5F61"/>
    <w:rsid w:val="23FB6A27"/>
    <w:rsid w:val="24051B3C"/>
    <w:rsid w:val="241103A5"/>
    <w:rsid w:val="242C4BEC"/>
    <w:rsid w:val="24506DCE"/>
    <w:rsid w:val="248F02B6"/>
    <w:rsid w:val="24981862"/>
    <w:rsid w:val="24A20AAC"/>
    <w:rsid w:val="24A44046"/>
    <w:rsid w:val="24A92C11"/>
    <w:rsid w:val="24C04BA2"/>
    <w:rsid w:val="24D86C4C"/>
    <w:rsid w:val="24DE5066"/>
    <w:rsid w:val="24FA575B"/>
    <w:rsid w:val="24FE32B2"/>
    <w:rsid w:val="250A6D4E"/>
    <w:rsid w:val="251331C3"/>
    <w:rsid w:val="251965CA"/>
    <w:rsid w:val="25335376"/>
    <w:rsid w:val="253F6E47"/>
    <w:rsid w:val="25417EFE"/>
    <w:rsid w:val="255E2828"/>
    <w:rsid w:val="2576783C"/>
    <w:rsid w:val="257F7A1D"/>
    <w:rsid w:val="259C447A"/>
    <w:rsid w:val="25A817C7"/>
    <w:rsid w:val="25B955A0"/>
    <w:rsid w:val="25BD7214"/>
    <w:rsid w:val="25C35F70"/>
    <w:rsid w:val="25D427B4"/>
    <w:rsid w:val="25DE4CC5"/>
    <w:rsid w:val="25E4778C"/>
    <w:rsid w:val="26104108"/>
    <w:rsid w:val="2622432B"/>
    <w:rsid w:val="26255AE3"/>
    <w:rsid w:val="26413C68"/>
    <w:rsid w:val="265B2057"/>
    <w:rsid w:val="269A1DE6"/>
    <w:rsid w:val="269B6B60"/>
    <w:rsid w:val="26A607AD"/>
    <w:rsid w:val="26A64E78"/>
    <w:rsid w:val="26DB0B4E"/>
    <w:rsid w:val="26EC3741"/>
    <w:rsid w:val="26F96928"/>
    <w:rsid w:val="26FE288E"/>
    <w:rsid w:val="27180600"/>
    <w:rsid w:val="2734684D"/>
    <w:rsid w:val="27357639"/>
    <w:rsid w:val="274672C6"/>
    <w:rsid w:val="274A564B"/>
    <w:rsid w:val="27672698"/>
    <w:rsid w:val="27934DA9"/>
    <w:rsid w:val="27A35C59"/>
    <w:rsid w:val="27CA075E"/>
    <w:rsid w:val="27EB314C"/>
    <w:rsid w:val="28155750"/>
    <w:rsid w:val="281C752B"/>
    <w:rsid w:val="28340D6C"/>
    <w:rsid w:val="284D1210"/>
    <w:rsid w:val="28521CD6"/>
    <w:rsid w:val="288C6183"/>
    <w:rsid w:val="28935291"/>
    <w:rsid w:val="2896389E"/>
    <w:rsid w:val="28B622B3"/>
    <w:rsid w:val="28C57684"/>
    <w:rsid w:val="28CD2B2D"/>
    <w:rsid w:val="28D54F81"/>
    <w:rsid w:val="28EC0005"/>
    <w:rsid w:val="28ED1086"/>
    <w:rsid w:val="28F54CA8"/>
    <w:rsid w:val="28FA17D8"/>
    <w:rsid w:val="290B6111"/>
    <w:rsid w:val="2913164A"/>
    <w:rsid w:val="291D35AA"/>
    <w:rsid w:val="29267EB7"/>
    <w:rsid w:val="29452961"/>
    <w:rsid w:val="29705EAD"/>
    <w:rsid w:val="29AB6166"/>
    <w:rsid w:val="29B64211"/>
    <w:rsid w:val="29D9378C"/>
    <w:rsid w:val="2A09364C"/>
    <w:rsid w:val="2A2E666F"/>
    <w:rsid w:val="2A41553D"/>
    <w:rsid w:val="2A584E61"/>
    <w:rsid w:val="2A671788"/>
    <w:rsid w:val="2A6871B2"/>
    <w:rsid w:val="2A7B0C37"/>
    <w:rsid w:val="2AB61E48"/>
    <w:rsid w:val="2AEF46F4"/>
    <w:rsid w:val="2B1B46DE"/>
    <w:rsid w:val="2B313F0E"/>
    <w:rsid w:val="2B334D4D"/>
    <w:rsid w:val="2B4A3C69"/>
    <w:rsid w:val="2B4D2DAF"/>
    <w:rsid w:val="2B910041"/>
    <w:rsid w:val="2B946746"/>
    <w:rsid w:val="2BE05F24"/>
    <w:rsid w:val="2BEE6EFD"/>
    <w:rsid w:val="2BF42788"/>
    <w:rsid w:val="2C2E5F70"/>
    <w:rsid w:val="2C6E255F"/>
    <w:rsid w:val="2C756C79"/>
    <w:rsid w:val="2CAB725A"/>
    <w:rsid w:val="2CD07B04"/>
    <w:rsid w:val="2CD94616"/>
    <w:rsid w:val="2CF72287"/>
    <w:rsid w:val="2CF722E4"/>
    <w:rsid w:val="2CFA653C"/>
    <w:rsid w:val="2D2A7368"/>
    <w:rsid w:val="2D327AAD"/>
    <w:rsid w:val="2D331FE2"/>
    <w:rsid w:val="2D351179"/>
    <w:rsid w:val="2D625098"/>
    <w:rsid w:val="2D785B1B"/>
    <w:rsid w:val="2D9C068E"/>
    <w:rsid w:val="2D9D4363"/>
    <w:rsid w:val="2DB23FB3"/>
    <w:rsid w:val="2DCE6CBE"/>
    <w:rsid w:val="2DD066F8"/>
    <w:rsid w:val="2DD13970"/>
    <w:rsid w:val="2DF16739"/>
    <w:rsid w:val="2E10284A"/>
    <w:rsid w:val="2E145527"/>
    <w:rsid w:val="2E2823DB"/>
    <w:rsid w:val="2E4F142F"/>
    <w:rsid w:val="2E646A50"/>
    <w:rsid w:val="2EB46ADF"/>
    <w:rsid w:val="2F286602"/>
    <w:rsid w:val="2F3B6C8E"/>
    <w:rsid w:val="2F550146"/>
    <w:rsid w:val="2F683E8F"/>
    <w:rsid w:val="2F923A90"/>
    <w:rsid w:val="2F971794"/>
    <w:rsid w:val="2F9951E9"/>
    <w:rsid w:val="2FBA4E7D"/>
    <w:rsid w:val="2FE61532"/>
    <w:rsid w:val="30053033"/>
    <w:rsid w:val="303C7FC6"/>
    <w:rsid w:val="304545CE"/>
    <w:rsid w:val="3059337F"/>
    <w:rsid w:val="305D2377"/>
    <w:rsid w:val="305D4E65"/>
    <w:rsid w:val="308636B8"/>
    <w:rsid w:val="309D4BA5"/>
    <w:rsid w:val="30C57C3B"/>
    <w:rsid w:val="30D154AA"/>
    <w:rsid w:val="30EF7847"/>
    <w:rsid w:val="30FB1CCA"/>
    <w:rsid w:val="311A173F"/>
    <w:rsid w:val="3130242F"/>
    <w:rsid w:val="313139CD"/>
    <w:rsid w:val="3135641B"/>
    <w:rsid w:val="314D362B"/>
    <w:rsid w:val="3158028A"/>
    <w:rsid w:val="316102D3"/>
    <w:rsid w:val="31652FD5"/>
    <w:rsid w:val="31886AEB"/>
    <w:rsid w:val="31CC55ED"/>
    <w:rsid w:val="32104509"/>
    <w:rsid w:val="32156998"/>
    <w:rsid w:val="322C2969"/>
    <w:rsid w:val="325B06A1"/>
    <w:rsid w:val="325D5441"/>
    <w:rsid w:val="329F072C"/>
    <w:rsid w:val="32DE6DED"/>
    <w:rsid w:val="333C085D"/>
    <w:rsid w:val="334D184B"/>
    <w:rsid w:val="336013F2"/>
    <w:rsid w:val="3367135C"/>
    <w:rsid w:val="336C0F5A"/>
    <w:rsid w:val="33792261"/>
    <w:rsid w:val="339C692F"/>
    <w:rsid w:val="33A158FE"/>
    <w:rsid w:val="33BE572C"/>
    <w:rsid w:val="33D047F3"/>
    <w:rsid w:val="33D63DD9"/>
    <w:rsid w:val="33DF7B4A"/>
    <w:rsid w:val="33E90F8E"/>
    <w:rsid w:val="340B739D"/>
    <w:rsid w:val="34200807"/>
    <w:rsid w:val="342D59F1"/>
    <w:rsid w:val="34306778"/>
    <w:rsid w:val="3473206A"/>
    <w:rsid w:val="349D559E"/>
    <w:rsid w:val="349F692B"/>
    <w:rsid w:val="34A73015"/>
    <w:rsid w:val="34AB7966"/>
    <w:rsid w:val="34D02C11"/>
    <w:rsid w:val="34D83EE7"/>
    <w:rsid w:val="34DC713F"/>
    <w:rsid w:val="34DE22C6"/>
    <w:rsid w:val="34F10583"/>
    <w:rsid w:val="3513134B"/>
    <w:rsid w:val="351E7D57"/>
    <w:rsid w:val="35426B0D"/>
    <w:rsid w:val="3549640A"/>
    <w:rsid w:val="354C4934"/>
    <w:rsid w:val="3562417E"/>
    <w:rsid w:val="358A1486"/>
    <w:rsid w:val="35A173FD"/>
    <w:rsid w:val="35B032BD"/>
    <w:rsid w:val="35DA7A99"/>
    <w:rsid w:val="36331B9E"/>
    <w:rsid w:val="365A67B9"/>
    <w:rsid w:val="36695A96"/>
    <w:rsid w:val="3692087D"/>
    <w:rsid w:val="36992A9D"/>
    <w:rsid w:val="36B73667"/>
    <w:rsid w:val="36FB337C"/>
    <w:rsid w:val="36FB40EC"/>
    <w:rsid w:val="36FF0049"/>
    <w:rsid w:val="370053BD"/>
    <w:rsid w:val="37585E4F"/>
    <w:rsid w:val="37942CFC"/>
    <w:rsid w:val="37974511"/>
    <w:rsid w:val="379A2049"/>
    <w:rsid w:val="379C67F2"/>
    <w:rsid w:val="37A217BA"/>
    <w:rsid w:val="37BB23AF"/>
    <w:rsid w:val="37CB3AE1"/>
    <w:rsid w:val="37D848FD"/>
    <w:rsid w:val="37F138B9"/>
    <w:rsid w:val="3813707E"/>
    <w:rsid w:val="381E4B2C"/>
    <w:rsid w:val="38376959"/>
    <w:rsid w:val="385A1CDD"/>
    <w:rsid w:val="38706986"/>
    <w:rsid w:val="38A372FF"/>
    <w:rsid w:val="38B54B0D"/>
    <w:rsid w:val="38D32A0B"/>
    <w:rsid w:val="38DD14B0"/>
    <w:rsid w:val="38E10B19"/>
    <w:rsid w:val="38EE66E1"/>
    <w:rsid w:val="39024BF7"/>
    <w:rsid w:val="39140BAF"/>
    <w:rsid w:val="39451F6F"/>
    <w:rsid w:val="39660E1C"/>
    <w:rsid w:val="396F6BBF"/>
    <w:rsid w:val="3978047A"/>
    <w:rsid w:val="397917C6"/>
    <w:rsid w:val="399A693F"/>
    <w:rsid w:val="39A2426C"/>
    <w:rsid w:val="39DB4D99"/>
    <w:rsid w:val="39E97514"/>
    <w:rsid w:val="3A1A6FEA"/>
    <w:rsid w:val="3A65575D"/>
    <w:rsid w:val="3A813ED1"/>
    <w:rsid w:val="3AB839F5"/>
    <w:rsid w:val="3ADA164C"/>
    <w:rsid w:val="3AE11824"/>
    <w:rsid w:val="3AE6725D"/>
    <w:rsid w:val="3AE85862"/>
    <w:rsid w:val="3B0D07C2"/>
    <w:rsid w:val="3B4156DE"/>
    <w:rsid w:val="3B511D2F"/>
    <w:rsid w:val="3B5F36F8"/>
    <w:rsid w:val="3B6325C3"/>
    <w:rsid w:val="3B73030A"/>
    <w:rsid w:val="3BA95531"/>
    <w:rsid w:val="3BBA4084"/>
    <w:rsid w:val="3BCA3426"/>
    <w:rsid w:val="3BD15AD2"/>
    <w:rsid w:val="3BF1576F"/>
    <w:rsid w:val="3BF50B18"/>
    <w:rsid w:val="3C0E2B10"/>
    <w:rsid w:val="3C1D0CF7"/>
    <w:rsid w:val="3C2D6587"/>
    <w:rsid w:val="3C4C11A5"/>
    <w:rsid w:val="3C5073A7"/>
    <w:rsid w:val="3C793252"/>
    <w:rsid w:val="3C8443B4"/>
    <w:rsid w:val="3CAA5CCD"/>
    <w:rsid w:val="3CB95F28"/>
    <w:rsid w:val="3CD12166"/>
    <w:rsid w:val="3CE70308"/>
    <w:rsid w:val="3CED56CE"/>
    <w:rsid w:val="3CF7489E"/>
    <w:rsid w:val="3D0A418F"/>
    <w:rsid w:val="3D4702A9"/>
    <w:rsid w:val="3D6D58E4"/>
    <w:rsid w:val="3D837C96"/>
    <w:rsid w:val="3D8D56C1"/>
    <w:rsid w:val="3DA2265A"/>
    <w:rsid w:val="3DAE01AC"/>
    <w:rsid w:val="3DC74ADB"/>
    <w:rsid w:val="3DD54195"/>
    <w:rsid w:val="3DF7523B"/>
    <w:rsid w:val="3E191076"/>
    <w:rsid w:val="3E2C442E"/>
    <w:rsid w:val="3E342D95"/>
    <w:rsid w:val="3E3F4ED9"/>
    <w:rsid w:val="3E747A24"/>
    <w:rsid w:val="3EA07EE9"/>
    <w:rsid w:val="3EC0140E"/>
    <w:rsid w:val="3EC46743"/>
    <w:rsid w:val="3EDE7657"/>
    <w:rsid w:val="3EE428A4"/>
    <w:rsid w:val="3EE948E8"/>
    <w:rsid w:val="3EF707BB"/>
    <w:rsid w:val="3F05181E"/>
    <w:rsid w:val="3F1406D9"/>
    <w:rsid w:val="3F1A0A27"/>
    <w:rsid w:val="3F1D4125"/>
    <w:rsid w:val="3F4B386B"/>
    <w:rsid w:val="3F642420"/>
    <w:rsid w:val="3F886C0B"/>
    <w:rsid w:val="3FB83BFC"/>
    <w:rsid w:val="3FCD1002"/>
    <w:rsid w:val="3FD104E0"/>
    <w:rsid w:val="400220D9"/>
    <w:rsid w:val="4024226C"/>
    <w:rsid w:val="40247231"/>
    <w:rsid w:val="405618C4"/>
    <w:rsid w:val="40566DB1"/>
    <w:rsid w:val="407B6C64"/>
    <w:rsid w:val="409D1CDC"/>
    <w:rsid w:val="409E7CE7"/>
    <w:rsid w:val="40BF71E8"/>
    <w:rsid w:val="40C66DC5"/>
    <w:rsid w:val="40D23702"/>
    <w:rsid w:val="40ED31C2"/>
    <w:rsid w:val="40F27B66"/>
    <w:rsid w:val="40F27D68"/>
    <w:rsid w:val="40F523FC"/>
    <w:rsid w:val="410259D6"/>
    <w:rsid w:val="41191284"/>
    <w:rsid w:val="411D661A"/>
    <w:rsid w:val="41266E0E"/>
    <w:rsid w:val="41391885"/>
    <w:rsid w:val="41523A47"/>
    <w:rsid w:val="416D2E8B"/>
    <w:rsid w:val="41881FF1"/>
    <w:rsid w:val="419A68FB"/>
    <w:rsid w:val="41B82B5B"/>
    <w:rsid w:val="41B914B0"/>
    <w:rsid w:val="41D859B0"/>
    <w:rsid w:val="41DA586D"/>
    <w:rsid w:val="41EE5644"/>
    <w:rsid w:val="420B39C0"/>
    <w:rsid w:val="420D68E6"/>
    <w:rsid w:val="42966AFE"/>
    <w:rsid w:val="429E66BB"/>
    <w:rsid w:val="42A608F5"/>
    <w:rsid w:val="42A97CF3"/>
    <w:rsid w:val="42AD53A2"/>
    <w:rsid w:val="42B313CB"/>
    <w:rsid w:val="42B8608C"/>
    <w:rsid w:val="42B94668"/>
    <w:rsid w:val="42D66043"/>
    <w:rsid w:val="42F52722"/>
    <w:rsid w:val="43027904"/>
    <w:rsid w:val="430B7E66"/>
    <w:rsid w:val="433650A3"/>
    <w:rsid w:val="434C06C8"/>
    <w:rsid w:val="439741BC"/>
    <w:rsid w:val="43C05B6B"/>
    <w:rsid w:val="43D40560"/>
    <w:rsid w:val="43D674A0"/>
    <w:rsid w:val="43FF0B74"/>
    <w:rsid w:val="44295F2C"/>
    <w:rsid w:val="4433589E"/>
    <w:rsid w:val="44422023"/>
    <w:rsid w:val="44AB2239"/>
    <w:rsid w:val="44D13E38"/>
    <w:rsid w:val="44E175FB"/>
    <w:rsid w:val="44EA2543"/>
    <w:rsid w:val="45025BD0"/>
    <w:rsid w:val="45372823"/>
    <w:rsid w:val="454215EE"/>
    <w:rsid w:val="45521BAA"/>
    <w:rsid w:val="455B32A8"/>
    <w:rsid w:val="4561760C"/>
    <w:rsid w:val="459423C8"/>
    <w:rsid w:val="459546FD"/>
    <w:rsid w:val="45A128E1"/>
    <w:rsid w:val="45E92204"/>
    <w:rsid w:val="45E95819"/>
    <w:rsid w:val="464E1D5E"/>
    <w:rsid w:val="469D5F4A"/>
    <w:rsid w:val="46E61583"/>
    <w:rsid w:val="46E76142"/>
    <w:rsid w:val="46F67D89"/>
    <w:rsid w:val="470D4EFF"/>
    <w:rsid w:val="47102590"/>
    <w:rsid w:val="4722137E"/>
    <w:rsid w:val="47264A37"/>
    <w:rsid w:val="477072CD"/>
    <w:rsid w:val="478B0C0D"/>
    <w:rsid w:val="47BD0460"/>
    <w:rsid w:val="47C25A13"/>
    <w:rsid w:val="47F66470"/>
    <w:rsid w:val="47F72AE2"/>
    <w:rsid w:val="48030AB1"/>
    <w:rsid w:val="48446EB1"/>
    <w:rsid w:val="486A3FA6"/>
    <w:rsid w:val="48C17247"/>
    <w:rsid w:val="48D46764"/>
    <w:rsid w:val="49010064"/>
    <w:rsid w:val="4906709A"/>
    <w:rsid w:val="49A43218"/>
    <w:rsid w:val="49F66441"/>
    <w:rsid w:val="49FE4CF2"/>
    <w:rsid w:val="4A0167DA"/>
    <w:rsid w:val="4A0A2AA3"/>
    <w:rsid w:val="4A3B5F8C"/>
    <w:rsid w:val="4A3F43D6"/>
    <w:rsid w:val="4A4A7B3A"/>
    <w:rsid w:val="4A554A99"/>
    <w:rsid w:val="4A5C5799"/>
    <w:rsid w:val="4A9D2B1D"/>
    <w:rsid w:val="4A9D6F56"/>
    <w:rsid w:val="4AA85357"/>
    <w:rsid w:val="4AB631DF"/>
    <w:rsid w:val="4ABC2C9B"/>
    <w:rsid w:val="4ABD5C68"/>
    <w:rsid w:val="4AD272D0"/>
    <w:rsid w:val="4AFA1C7E"/>
    <w:rsid w:val="4AFA348B"/>
    <w:rsid w:val="4B2D4DFD"/>
    <w:rsid w:val="4B334BF2"/>
    <w:rsid w:val="4B4A636F"/>
    <w:rsid w:val="4B644F55"/>
    <w:rsid w:val="4B71379B"/>
    <w:rsid w:val="4BAF4A8C"/>
    <w:rsid w:val="4BD820C0"/>
    <w:rsid w:val="4BDA17D6"/>
    <w:rsid w:val="4BE056F9"/>
    <w:rsid w:val="4C1266B7"/>
    <w:rsid w:val="4C1C610D"/>
    <w:rsid w:val="4C2B68B2"/>
    <w:rsid w:val="4C3A783E"/>
    <w:rsid w:val="4C4F5744"/>
    <w:rsid w:val="4C634875"/>
    <w:rsid w:val="4C644846"/>
    <w:rsid w:val="4CB81BAA"/>
    <w:rsid w:val="4D04309B"/>
    <w:rsid w:val="4D2D6087"/>
    <w:rsid w:val="4D491B37"/>
    <w:rsid w:val="4D4A169D"/>
    <w:rsid w:val="4D765581"/>
    <w:rsid w:val="4D8D505D"/>
    <w:rsid w:val="4D921955"/>
    <w:rsid w:val="4DA27F03"/>
    <w:rsid w:val="4E0240D9"/>
    <w:rsid w:val="4E1116AB"/>
    <w:rsid w:val="4E7A69E8"/>
    <w:rsid w:val="4E7C7CDB"/>
    <w:rsid w:val="4E8E3699"/>
    <w:rsid w:val="4EA64310"/>
    <w:rsid w:val="4EAA64E4"/>
    <w:rsid w:val="4EE91DE7"/>
    <w:rsid w:val="4F066956"/>
    <w:rsid w:val="4F1362E9"/>
    <w:rsid w:val="4F1E27E8"/>
    <w:rsid w:val="4F2B7FD7"/>
    <w:rsid w:val="4F30242C"/>
    <w:rsid w:val="4F305C79"/>
    <w:rsid w:val="4F39540F"/>
    <w:rsid w:val="4F3E3C30"/>
    <w:rsid w:val="4F8E1B15"/>
    <w:rsid w:val="4FA3121A"/>
    <w:rsid w:val="4FB87E2B"/>
    <w:rsid w:val="4FD95612"/>
    <w:rsid w:val="4FF43027"/>
    <w:rsid w:val="4FF43F84"/>
    <w:rsid w:val="5028716F"/>
    <w:rsid w:val="505D4A38"/>
    <w:rsid w:val="50B13CF7"/>
    <w:rsid w:val="50DB1B8B"/>
    <w:rsid w:val="50FA2166"/>
    <w:rsid w:val="51182236"/>
    <w:rsid w:val="511C6C4B"/>
    <w:rsid w:val="51216A2A"/>
    <w:rsid w:val="512B3679"/>
    <w:rsid w:val="512B53F0"/>
    <w:rsid w:val="51537C93"/>
    <w:rsid w:val="51617F14"/>
    <w:rsid w:val="51681D2D"/>
    <w:rsid w:val="518129DD"/>
    <w:rsid w:val="51A021AC"/>
    <w:rsid w:val="51B046BA"/>
    <w:rsid w:val="51B873AC"/>
    <w:rsid w:val="51C86F64"/>
    <w:rsid w:val="51CA73CE"/>
    <w:rsid w:val="51CD4D52"/>
    <w:rsid w:val="51EB37AA"/>
    <w:rsid w:val="520B7A0F"/>
    <w:rsid w:val="524F2852"/>
    <w:rsid w:val="52623428"/>
    <w:rsid w:val="526B7BB1"/>
    <w:rsid w:val="5282448F"/>
    <w:rsid w:val="52A91172"/>
    <w:rsid w:val="52AE7AD1"/>
    <w:rsid w:val="52F85F0E"/>
    <w:rsid w:val="5327474A"/>
    <w:rsid w:val="53314155"/>
    <w:rsid w:val="53467F0E"/>
    <w:rsid w:val="535D7190"/>
    <w:rsid w:val="536159D6"/>
    <w:rsid w:val="53632D57"/>
    <w:rsid w:val="5397675D"/>
    <w:rsid w:val="53984A90"/>
    <w:rsid w:val="53DB13F6"/>
    <w:rsid w:val="53EB68A7"/>
    <w:rsid w:val="53FA32F2"/>
    <w:rsid w:val="54441B7F"/>
    <w:rsid w:val="54893755"/>
    <w:rsid w:val="54A149A7"/>
    <w:rsid w:val="54B12F69"/>
    <w:rsid w:val="54B3156C"/>
    <w:rsid w:val="54CA62E5"/>
    <w:rsid w:val="54F16A2B"/>
    <w:rsid w:val="55216623"/>
    <w:rsid w:val="55282B4B"/>
    <w:rsid w:val="552B11AB"/>
    <w:rsid w:val="554639D7"/>
    <w:rsid w:val="55B25D61"/>
    <w:rsid w:val="55D217A6"/>
    <w:rsid w:val="55F21475"/>
    <w:rsid w:val="55F3488E"/>
    <w:rsid w:val="56057A83"/>
    <w:rsid w:val="56071973"/>
    <w:rsid w:val="560D6F9A"/>
    <w:rsid w:val="561958DF"/>
    <w:rsid w:val="56293DCF"/>
    <w:rsid w:val="566151DE"/>
    <w:rsid w:val="568F24A9"/>
    <w:rsid w:val="56A83DD4"/>
    <w:rsid w:val="56A91FA4"/>
    <w:rsid w:val="56D6123D"/>
    <w:rsid w:val="56DD50D2"/>
    <w:rsid w:val="56EF67EC"/>
    <w:rsid w:val="57022710"/>
    <w:rsid w:val="570F2A02"/>
    <w:rsid w:val="5717111E"/>
    <w:rsid w:val="571C1F1B"/>
    <w:rsid w:val="574149D1"/>
    <w:rsid w:val="574D0B4C"/>
    <w:rsid w:val="575B2F84"/>
    <w:rsid w:val="578C0EC3"/>
    <w:rsid w:val="578C4BB8"/>
    <w:rsid w:val="57BE4D8D"/>
    <w:rsid w:val="57BF17FD"/>
    <w:rsid w:val="57C05227"/>
    <w:rsid w:val="57D00107"/>
    <w:rsid w:val="57F4361E"/>
    <w:rsid w:val="580A006F"/>
    <w:rsid w:val="581A258F"/>
    <w:rsid w:val="58626CF2"/>
    <w:rsid w:val="587F4D56"/>
    <w:rsid w:val="5880307B"/>
    <w:rsid w:val="58941CE9"/>
    <w:rsid w:val="58CB387B"/>
    <w:rsid w:val="58D86C3C"/>
    <w:rsid w:val="58D92A12"/>
    <w:rsid w:val="58F27B83"/>
    <w:rsid w:val="594E10CE"/>
    <w:rsid w:val="596961D8"/>
    <w:rsid w:val="596D6317"/>
    <w:rsid w:val="59972595"/>
    <w:rsid w:val="599859F1"/>
    <w:rsid w:val="59A9215C"/>
    <w:rsid w:val="59C94CA0"/>
    <w:rsid w:val="59F62E9F"/>
    <w:rsid w:val="5A0D0AE2"/>
    <w:rsid w:val="5A1342FF"/>
    <w:rsid w:val="5A327420"/>
    <w:rsid w:val="5A594C87"/>
    <w:rsid w:val="5A8921C6"/>
    <w:rsid w:val="5A8F72EE"/>
    <w:rsid w:val="5A960DEF"/>
    <w:rsid w:val="5A9E0DD3"/>
    <w:rsid w:val="5A9E517A"/>
    <w:rsid w:val="5AC45BB2"/>
    <w:rsid w:val="5B06685F"/>
    <w:rsid w:val="5B0810C2"/>
    <w:rsid w:val="5B0B34A7"/>
    <w:rsid w:val="5B286316"/>
    <w:rsid w:val="5B3306C3"/>
    <w:rsid w:val="5B7A5BAC"/>
    <w:rsid w:val="5B947613"/>
    <w:rsid w:val="5C0241CB"/>
    <w:rsid w:val="5C2B1012"/>
    <w:rsid w:val="5C4D3D4C"/>
    <w:rsid w:val="5C5423DE"/>
    <w:rsid w:val="5C5B5333"/>
    <w:rsid w:val="5C5E3C88"/>
    <w:rsid w:val="5C633969"/>
    <w:rsid w:val="5C6D2FA3"/>
    <w:rsid w:val="5C8F421C"/>
    <w:rsid w:val="5C964343"/>
    <w:rsid w:val="5C9D1A04"/>
    <w:rsid w:val="5CA83972"/>
    <w:rsid w:val="5CB90BA9"/>
    <w:rsid w:val="5CDE1934"/>
    <w:rsid w:val="5CEF66C4"/>
    <w:rsid w:val="5D031F69"/>
    <w:rsid w:val="5D45455C"/>
    <w:rsid w:val="5D5344B3"/>
    <w:rsid w:val="5D6A7560"/>
    <w:rsid w:val="5D7F7BFD"/>
    <w:rsid w:val="5D9B018A"/>
    <w:rsid w:val="5DA13D55"/>
    <w:rsid w:val="5DBF366F"/>
    <w:rsid w:val="5DC327BE"/>
    <w:rsid w:val="5DD302D9"/>
    <w:rsid w:val="5DD67C1C"/>
    <w:rsid w:val="5DDA4004"/>
    <w:rsid w:val="5DE1474E"/>
    <w:rsid w:val="5DEB6D37"/>
    <w:rsid w:val="5DFF53C2"/>
    <w:rsid w:val="5E282845"/>
    <w:rsid w:val="5E5F19F9"/>
    <w:rsid w:val="5E963910"/>
    <w:rsid w:val="5EB957C0"/>
    <w:rsid w:val="5EF071AA"/>
    <w:rsid w:val="5EFF6972"/>
    <w:rsid w:val="5F043571"/>
    <w:rsid w:val="5F091948"/>
    <w:rsid w:val="5F0D0FB1"/>
    <w:rsid w:val="5F420066"/>
    <w:rsid w:val="5F544D29"/>
    <w:rsid w:val="5FD65D97"/>
    <w:rsid w:val="5FF241CF"/>
    <w:rsid w:val="600A3C6F"/>
    <w:rsid w:val="60414130"/>
    <w:rsid w:val="60443F6F"/>
    <w:rsid w:val="606B02C9"/>
    <w:rsid w:val="606C2B88"/>
    <w:rsid w:val="608311E9"/>
    <w:rsid w:val="608F443C"/>
    <w:rsid w:val="60931F9D"/>
    <w:rsid w:val="60F2419E"/>
    <w:rsid w:val="61061FD8"/>
    <w:rsid w:val="61066D9B"/>
    <w:rsid w:val="610776A5"/>
    <w:rsid w:val="61397DF4"/>
    <w:rsid w:val="614250B1"/>
    <w:rsid w:val="614467FE"/>
    <w:rsid w:val="6162577A"/>
    <w:rsid w:val="616A601A"/>
    <w:rsid w:val="618115E5"/>
    <w:rsid w:val="61B17070"/>
    <w:rsid w:val="61C21197"/>
    <w:rsid w:val="61E6748F"/>
    <w:rsid w:val="61FD4381"/>
    <w:rsid w:val="61FE0122"/>
    <w:rsid w:val="62144F15"/>
    <w:rsid w:val="626A6913"/>
    <w:rsid w:val="627533EF"/>
    <w:rsid w:val="62806D3F"/>
    <w:rsid w:val="62835ECE"/>
    <w:rsid w:val="62A66909"/>
    <w:rsid w:val="62B822B0"/>
    <w:rsid w:val="62DE4491"/>
    <w:rsid w:val="62E30D18"/>
    <w:rsid w:val="630561E0"/>
    <w:rsid w:val="63346DF2"/>
    <w:rsid w:val="635C1D12"/>
    <w:rsid w:val="63740B19"/>
    <w:rsid w:val="637E401C"/>
    <w:rsid w:val="63AB0949"/>
    <w:rsid w:val="63B728A6"/>
    <w:rsid w:val="63CE7752"/>
    <w:rsid w:val="63D37FF8"/>
    <w:rsid w:val="63DF5A1C"/>
    <w:rsid w:val="63F60B6F"/>
    <w:rsid w:val="640450F9"/>
    <w:rsid w:val="64164B29"/>
    <w:rsid w:val="64234954"/>
    <w:rsid w:val="6429587D"/>
    <w:rsid w:val="645C109D"/>
    <w:rsid w:val="64624C82"/>
    <w:rsid w:val="6463606E"/>
    <w:rsid w:val="64723293"/>
    <w:rsid w:val="64A25EFD"/>
    <w:rsid w:val="64AA1D91"/>
    <w:rsid w:val="64AD3AF3"/>
    <w:rsid w:val="64E52B22"/>
    <w:rsid w:val="65460A6E"/>
    <w:rsid w:val="65951727"/>
    <w:rsid w:val="65A3687B"/>
    <w:rsid w:val="65B54C99"/>
    <w:rsid w:val="65CA57D9"/>
    <w:rsid w:val="65ED3578"/>
    <w:rsid w:val="65F22C9D"/>
    <w:rsid w:val="661B4746"/>
    <w:rsid w:val="6628555E"/>
    <w:rsid w:val="66312ADB"/>
    <w:rsid w:val="66594275"/>
    <w:rsid w:val="665F3D7B"/>
    <w:rsid w:val="667E65C2"/>
    <w:rsid w:val="66B05E93"/>
    <w:rsid w:val="66C358D4"/>
    <w:rsid w:val="66E35074"/>
    <w:rsid w:val="66E94244"/>
    <w:rsid w:val="66EC3177"/>
    <w:rsid w:val="66FC0F48"/>
    <w:rsid w:val="672959C6"/>
    <w:rsid w:val="672F3F6A"/>
    <w:rsid w:val="674F6AE9"/>
    <w:rsid w:val="67B22018"/>
    <w:rsid w:val="67E73A85"/>
    <w:rsid w:val="67EE13B3"/>
    <w:rsid w:val="67F24955"/>
    <w:rsid w:val="6801359E"/>
    <w:rsid w:val="680B2CD4"/>
    <w:rsid w:val="681D1052"/>
    <w:rsid w:val="682801A6"/>
    <w:rsid w:val="68700E53"/>
    <w:rsid w:val="68A47B7B"/>
    <w:rsid w:val="68D4013B"/>
    <w:rsid w:val="68E760AD"/>
    <w:rsid w:val="69257C7A"/>
    <w:rsid w:val="695E7740"/>
    <w:rsid w:val="697F1A8A"/>
    <w:rsid w:val="69860473"/>
    <w:rsid w:val="69B67F59"/>
    <w:rsid w:val="69CA78D4"/>
    <w:rsid w:val="69E33027"/>
    <w:rsid w:val="69E3506E"/>
    <w:rsid w:val="69E65F8F"/>
    <w:rsid w:val="69FC7E43"/>
    <w:rsid w:val="6A000873"/>
    <w:rsid w:val="6A042A76"/>
    <w:rsid w:val="6A172106"/>
    <w:rsid w:val="6A1F74A7"/>
    <w:rsid w:val="6A65353F"/>
    <w:rsid w:val="6A7E28A5"/>
    <w:rsid w:val="6A8A0349"/>
    <w:rsid w:val="6A8A57DA"/>
    <w:rsid w:val="6AD6117E"/>
    <w:rsid w:val="6AFD26B1"/>
    <w:rsid w:val="6B1C70C4"/>
    <w:rsid w:val="6B364537"/>
    <w:rsid w:val="6B3B69F6"/>
    <w:rsid w:val="6B4A03CC"/>
    <w:rsid w:val="6B6E68D8"/>
    <w:rsid w:val="6B7D358A"/>
    <w:rsid w:val="6B8D35B3"/>
    <w:rsid w:val="6BB43793"/>
    <w:rsid w:val="6BD52FEB"/>
    <w:rsid w:val="6BE26362"/>
    <w:rsid w:val="6C1B5308"/>
    <w:rsid w:val="6C287018"/>
    <w:rsid w:val="6C6654C3"/>
    <w:rsid w:val="6C6C5DD4"/>
    <w:rsid w:val="6C7279B6"/>
    <w:rsid w:val="6C727FC4"/>
    <w:rsid w:val="6C9F000C"/>
    <w:rsid w:val="6CA146D1"/>
    <w:rsid w:val="6CBB6C11"/>
    <w:rsid w:val="6CE14AD3"/>
    <w:rsid w:val="6D343D39"/>
    <w:rsid w:val="6D7F7E9F"/>
    <w:rsid w:val="6D942EE7"/>
    <w:rsid w:val="6DAF6C9C"/>
    <w:rsid w:val="6DBE5EBE"/>
    <w:rsid w:val="6DBE69ED"/>
    <w:rsid w:val="6DC41364"/>
    <w:rsid w:val="6DCD6A8C"/>
    <w:rsid w:val="6E292403"/>
    <w:rsid w:val="6E52009E"/>
    <w:rsid w:val="6E54636C"/>
    <w:rsid w:val="6E71550F"/>
    <w:rsid w:val="6E724C90"/>
    <w:rsid w:val="6E7A3CB4"/>
    <w:rsid w:val="6E83756D"/>
    <w:rsid w:val="6E85399B"/>
    <w:rsid w:val="6EA141D1"/>
    <w:rsid w:val="6ECC5B25"/>
    <w:rsid w:val="6EDC3386"/>
    <w:rsid w:val="6EFE60D4"/>
    <w:rsid w:val="6F203E57"/>
    <w:rsid w:val="6F514775"/>
    <w:rsid w:val="6F515D20"/>
    <w:rsid w:val="6F64690D"/>
    <w:rsid w:val="6F822094"/>
    <w:rsid w:val="6F920488"/>
    <w:rsid w:val="6FAF50C4"/>
    <w:rsid w:val="6FC145CC"/>
    <w:rsid w:val="6FC712EC"/>
    <w:rsid w:val="6FD2144F"/>
    <w:rsid w:val="6FE03E9C"/>
    <w:rsid w:val="6FF4273F"/>
    <w:rsid w:val="70005F65"/>
    <w:rsid w:val="700E2568"/>
    <w:rsid w:val="70174290"/>
    <w:rsid w:val="70290E23"/>
    <w:rsid w:val="702C0405"/>
    <w:rsid w:val="70336179"/>
    <w:rsid w:val="70555613"/>
    <w:rsid w:val="705B5BE9"/>
    <w:rsid w:val="707603FB"/>
    <w:rsid w:val="707F178B"/>
    <w:rsid w:val="70875CAA"/>
    <w:rsid w:val="709E5285"/>
    <w:rsid w:val="70BB0C2E"/>
    <w:rsid w:val="70D731B2"/>
    <w:rsid w:val="711F3F29"/>
    <w:rsid w:val="71331A79"/>
    <w:rsid w:val="715D3A2F"/>
    <w:rsid w:val="71714796"/>
    <w:rsid w:val="71A5349A"/>
    <w:rsid w:val="71B01EFB"/>
    <w:rsid w:val="71EB6DF9"/>
    <w:rsid w:val="721113CE"/>
    <w:rsid w:val="721F1D99"/>
    <w:rsid w:val="72297D7E"/>
    <w:rsid w:val="72361487"/>
    <w:rsid w:val="72366F2B"/>
    <w:rsid w:val="723A1380"/>
    <w:rsid w:val="726E6C6B"/>
    <w:rsid w:val="72865B4E"/>
    <w:rsid w:val="72925943"/>
    <w:rsid w:val="72A555CF"/>
    <w:rsid w:val="72F9402A"/>
    <w:rsid w:val="73254888"/>
    <w:rsid w:val="7358132E"/>
    <w:rsid w:val="738B624A"/>
    <w:rsid w:val="739E1EF3"/>
    <w:rsid w:val="73A32326"/>
    <w:rsid w:val="73F9384A"/>
    <w:rsid w:val="73FD0941"/>
    <w:rsid w:val="740C5320"/>
    <w:rsid w:val="741203E8"/>
    <w:rsid w:val="742553B8"/>
    <w:rsid w:val="742830D3"/>
    <w:rsid w:val="745A6A1C"/>
    <w:rsid w:val="745B1BB3"/>
    <w:rsid w:val="747571CA"/>
    <w:rsid w:val="74806B0A"/>
    <w:rsid w:val="74936B24"/>
    <w:rsid w:val="74CC7244"/>
    <w:rsid w:val="75083F1F"/>
    <w:rsid w:val="75235F8B"/>
    <w:rsid w:val="75397F71"/>
    <w:rsid w:val="758F411E"/>
    <w:rsid w:val="759117C8"/>
    <w:rsid w:val="75C40ED4"/>
    <w:rsid w:val="75D02E94"/>
    <w:rsid w:val="75D709A9"/>
    <w:rsid w:val="75DB1D0B"/>
    <w:rsid w:val="75E46BD8"/>
    <w:rsid w:val="75FB41CF"/>
    <w:rsid w:val="76144DDB"/>
    <w:rsid w:val="76260C79"/>
    <w:rsid w:val="764614AE"/>
    <w:rsid w:val="766B6209"/>
    <w:rsid w:val="76753308"/>
    <w:rsid w:val="76AB6115"/>
    <w:rsid w:val="76C8244C"/>
    <w:rsid w:val="76E96DBA"/>
    <w:rsid w:val="76EB0B1E"/>
    <w:rsid w:val="76EE7776"/>
    <w:rsid w:val="76F21380"/>
    <w:rsid w:val="771F3961"/>
    <w:rsid w:val="772E11F7"/>
    <w:rsid w:val="773907EF"/>
    <w:rsid w:val="7741651C"/>
    <w:rsid w:val="77910414"/>
    <w:rsid w:val="779838DA"/>
    <w:rsid w:val="77CF3A30"/>
    <w:rsid w:val="783B723C"/>
    <w:rsid w:val="783D45AD"/>
    <w:rsid w:val="785D55FD"/>
    <w:rsid w:val="789028E9"/>
    <w:rsid w:val="78A5762C"/>
    <w:rsid w:val="78D54A5E"/>
    <w:rsid w:val="78DB3CA8"/>
    <w:rsid w:val="795E0B46"/>
    <w:rsid w:val="796C2E8B"/>
    <w:rsid w:val="797A1161"/>
    <w:rsid w:val="79900B63"/>
    <w:rsid w:val="79B9047E"/>
    <w:rsid w:val="79BC17A8"/>
    <w:rsid w:val="79DA20DC"/>
    <w:rsid w:val="79DF1094"/>
    <w:rsid w:val="7A082142"/>
    <w:rsid w:val="7A412157"/>
    <w:rsid w:val="7A4D5B50"/>
    <w:rsid w:val="7A7D75CF"/>
    <w:rsid w:val="7ABD5AA0"/>
    <w:rsid w:val="7AC819D8"/>
    <w:rsid w:val="7ACA78CA"/>
    <w:rsid w:val="7ACB6FDA"/>
    <w:rsid w:val="7AF80D44"/>
    <w:rsid w:val="7B0D6BC3"/>
    <w:rsid w:val="7B14418E"/>
    <w:rsid w:val="7B173251"/>
    <w:rsid w:val="7B4D3AC0"/>
    <w:rsid w:val="7B746DAC"/>
    <w:rsid w:val="7B7601F3"/>
    <w:rsid w:val="7BAA180C"/>
    <w:rsid w:val="7BB27F23"/>
    <w:rsid w:val="7BD97622"/>
    <w:rsid w:val="7BE262F2"/>
    <w:rsid w:val="7BE27270"/>
    <w:rsid w:val="7BE527B4"/>
    <w:rsid w:val="7BEA4663"/>
    <w:rsid w:val="7BF15C9E"/>
    <w:rsid w:val="7C1259F8"/>
    <w:rsid w:val="7C5E57A4"/>
    <w:rsid w:val="7C6513F4"/>
    <w:rsid w:val="7C7766EE"/>
    <w:rsid w:val="7C835653"/>
    <w:rsid w:val="7C9433FB"/>
    <w:rsid w:val="7C9E7D13"/>
    <w:rsid w:val="7D051E84"/>
    <w:rsid w:val="7D07553E"/>
    <w:rsid w:val="7D190D61"/>
    <w:rsid w:val="7D217669"/>
    <w:rsid w:val="7D322102"/>
    <w:rsid w:val="7D594854"/>
    <w:rsid w:val="7D733216"/>
    <w:rsid w:val="7D8C27B7"/>
    <w:rsid w:val="7D92694E"/>
    <w:rsid w:val="7D947C7A"/>
    <w:rsid w:val="7D9873E3"/>
    <w:rsid w:val="7DAC6602"/>
    <w:rsid w:val="7DB9138A"/>
    <w:rsid w:val="7DBD6534"/>
    <w:rsid w:val="7DE83F3B"/>
    <w:rsid w:val="7DEB79C4"/>
    <w:rsid w:val="7E077DED"/>
    <w:rsid w:val="7E384FEF"/>
    <w:rsid w:val="7E6616A8"/>
    <w:rsid w:val="7E6800F0"/>
    <w:rsid w:val="7E697991"/>
    <w:rsid w:val="7E8C0108"/>
    <w:rsid w:val="7EA24F89"/>
    <w:rsid w:val="7EC553F9"/>
    <w:rsid w:val="7ED574BC"/>
    <w:rsid w:val="7EF12920"/>
    <w:rsid w:val="7F106DB7"/>
    <w:rsid w:val="7F246CE1"/>
    <w:rsid w:val="7F250552"/>
    <w:rsid w:val="7F305A2E"/>
    <w:rsid w:val="7F681D16"/>
    <w:rsid w:val="7F6E4A4C"/>
    <w:rsid w:val="7F7E73B4"/>
    <w:rsid w:val="7F8A6B18"/>
    <w:rsid w:val="7FE369B2"/>
    <w:rsid w:val="7FEA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qFormat="1"/>
    <w:lsdException w:name="annotation text" w:qFormat="1"/>
    <w:lsdException w:name="header" w:qFormat="1"/>
    <w:lsdException w:name="footer" w:qFormat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qFormat="1"/>
    <w:lsdException w:name="line number" w:semiHidden="1"/>
    <w:lsdException w:name="page number" w:qFormat="1"/>
    <w:lsdException w:name="endnote reference" w:qFormat="1"/>
    <w:lsdException w:name="endnote text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qFormat="1"/>
    <w:lsdException w:name="Table Grid" w:unhideWhenUsed="0" w:qFormat="1"/>
    <w:lsdException w:name="Table Theme" w:semiHidden="1"/>
    <w:lsdException w:name="Placeholder Text" w:semiHidden="1" w:unhideWhenUsed="0"/>
    <w:lsdException w:name="No Spacing" w:unhideWhenUsed="0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nhideWhenUsed="0" w:qFormat="1"/>
    <w:lsdException w:name="Quote" w:unhideWhenUsed="0"/>
    <w:lsdException w:name="Intense Quote" w:unhideWhenUsed="0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0">
    <w:name w:val="Normal"/>
    <w:qFormat/>
    <w:pPr>
      <w:widowControl w:val="0"/>
      <w:ind w:firstLineChars="200" w:firstLine="200"/>
      <w:jc w:val="both"/>
    </w:pPr>
    <w:rPr>
      <w:rFonts w:eastAsiaTheme="minorEastAsia"/>
      <w:kern w:val="2"/>
      <w:sz w:val="21"/>
    </w:rPr>
  </w:style>
  <w:style w:type="paragraph" w:styleId="1">
    <w:name w:val="heading 1"/>
    <w:basedOn w:val="a0"/>
    <w:next w:val="a1"/>
    <w:link w:val="1Char"/>
    <w:uiPriority w:val="9"/>
    <w:qFormat/>
    <w:pPr>
      <w:keepNext/>
      <w:keepLines/>
      <w:spacing w:before="340" w:after="330" w:line="480" w:lineRule="auto"/>
      <w:ind w:firstLineChars="0" w:firstLine="0"/>
      <w:jc w:val="center"/>
      <w:outlineLvl w:val="0"/>
    </w:pPr>
    <w:rPr>
      <w:rFonts w:eastAsia="黑体"/>
      <w:b/>
      <w:bCs/>
      <w:kern w:val="44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pPr>
      <w:keepNext/>
      <w:keepLines/>
      <w:spacing w:before="360" w:line="480" w:lineRule="auto"/>
      <w:ind w:firstLineChars="0" w:firstLine="0"/>
      <w:outlineLvl w:val="1"/>
    </w:pPr>
    <w:rPr>
      <w:rFonts w:ascii="Arial" w:eastAsia="黑体" w:hAnsi="Arial"/>
      <w:b/>
      <w:bCs/>
    </w:rPr>
  </w:style>
  <w:style w:type="paragraph" w:styleId="3">
    <w:name w:val="heading 3"/>
    <w:basedOn w:val="2"/>
    <w:next w:val="a0"/>
    <w:link w:val="3Char"/>
    <w:uiPriority w:val="9"/>
    <w:unhideWhenUsed/>
    <w:qFormat/>
    <w:pPr>
      <w:spacing w:beforeLines="100" w:before="100" w:afterLines="100" w:after="100" w:line="240" w:lineRule="auto"/>
      <w:outlineLvl w:val="2"/>
    </w:pPr>
    <w:rPr>
      <w:rFonts w:asciiTheme="minorHAnsi" w:hAnsiTheme="minorHAnsi" w:cstheme="minorBidi"/>
      <w:b w:val="0"/>
      <w:bCs w:val="0"/>
      <w:szCs w:val="32"/>
    </w:rPr>
  </w:style>
  <w:style w:type="paragraph" w:styleId="4">
    <w:name w:val="heading 4"/>
    <w:basedOn w:val="a0"/>
    <w:next w:val="a0"/>
    <w:link w:val="4Char"/>
    <w:uiPriority w:val="9"/>
    <w:unhideWhenUsed/>
    <w:qFormat/>
    <w:pPr>
      <w:keepNext/>
      <w:keepLines/>
      <w:spacing w:before="280" w:after="290" w:line="376" w:lineRule="auto"/>
      <w:ind w:firstLineChars="0" w:firstLine="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Char"/>
    <w:uiPriority w:val="9"/>
    <w:unhideWhenUsed/>
    <w:qFormat/>
    <w:pPr>
      <w:keepNext/>
      <w:keepLines/>
      <w:spacing w:before="280" w:after="290" w:line="376" w:lineRule="auto"/>
      <w:ind w:firstLineChars="0" w:firstLine="0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Char"/>
    <w:uiPriority w:val="9"/>
    <w:unhideWhenUsed/>
    <w:qFormat/>
    <w:pPr>
      <w:keepNext/>
      <w:keepLines/>
      <w:spacing w:before="240" w:after="64" w:line="320" w:lineRule="auto"/>
      <w:ind w:firstLineChars="0" w:firstLine="0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0"/>
    <w:next w:val="a0"/>
    <w:link w:val="7Char"/>
    <w:uiPriority w:val="9"/>
    <w:unhideWhenUsed/>
    <w:qFormat/>
    <w:pPr>
      <w:keepNext/>
      <w:keepLines/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0"/>
    <w:next w:val="a0"/>
    <w:link w:val="8Char"/>
    <w:uiPriority w:val="9"/>
    <w:unhideWhenUsed/>
    <w:qFormat/>
    <w:pPr>
      <w:keepNext/>
      <w:keepLines/>
      <w:spacing w:before="240" w:after="64" w:line="320" w:lineRule="auto"/>
      <w:ind w:firstLineChars="0" w:firstLine="0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0"/>
    <w:next w:val="a0"/>
    <w:link w:val="9Char"/>
    <w:uiPriority w:val="9"/>
    <w:unhideWhenUsed/>
    <w:qFormat/>
    <w:pPr>
      <w:keepNext/>
      <w:keepLines/>
      <w:spacing w:before="240" w:after="64" w:line="320" w:lineRule="auto"/>
      <w:ind w:firstLineChars="0" w:firstLine="0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关键词"/>
    <w:basedOn w:val="a0"/>
    <w:next w:val="a5"/>
    <w:qFormat/>
    <w:rPr>
      <w:rFonts w:eastAsia="黑体"/>
    </w:rPr>
  </w:style>
  <w:style w:type="paragraph" w:customStyle="1" w:styleId="a5">
    <w:name w:val="摘要"/>
    <w:basedOn w:val="a0"/>
    <w:next w:val="2"/>
    <w:qFormat/>
    <w:rPr>
      <w:rFonts w:eastAsia="黑体"/>
    </w:rPr>
  </w:style>
  <w:style w:type="paragraph" w:styleId="a6">
    <w:name w:val="annotation subject"/>
    <w:basedOn w:val="a7"/>
    <w:next w:val="a7"/>
    <w:link w:val="Char"/>
    <w:uiPriority w:val="99"/>
    <w:unhideWhenUsed/>
    <w:qFormat/>
    <w:pPr>
      <w:suppressAutoHyphens w:val="0"/>
      <w:jc w:val="left"/>
    </w:pPr>
    <w:rPr>
      <w:b/>
      <w:bCs/>
      <w:kern w:val="2"/>
    </w:rPr>
  </w:style>
  <w:style w:type="paragraph" w:styleId="a7">
    <w:name w:val="annotation text"/>
    <w:basedOn w:val="a0"/>
    <w:link w:val="Char0"/>
    <w:uiPriority w:val="99"/>
    <w:unhideWhenUsed/>
    <w:qFormat/>
    <w:pPr>
      <w:suppressAutoHyphens/>
    </w:pPr>
    <w:rPr>
      <w:kern w:val="1"/>
      <w:lang w:val="zh-CN" w:eastAsia="hi-IN" w:bidi="hi-IN"/>
    </w:rPr>
  </w:style>
  <w:style w:type="paragraph" w:styleId="70">
    <w:name w:val="toc 7"/>
    <w:basedOn w:val="a0"/>
    <w:next w:val="a0"/>
    <w:uiPriority w:val="39"/>
    <w:unhideWhenUsed/>
    <w:qFormat/>
    <w:pPr>
      <w:ind w:leftChars="1200" w:left="2520"/>
    </w:pPr>
  </w:style>
  <w:style w:type="paragraph" w:styleId="a8">
    <w:name w:val="caption"/>
    <w:basedOn w:val="a0"/>
    <w:next w:val="a0"/>
    <w:uiPriority w:val="35"/>
    <w:unhideWhenUsed/>
    <w:qFormat/>
    <w:rPr>
      <w:rFonts w:asciiTheme="majorHAnsi" w:eastAsia="黑体" w:hAnsiTheme="majorHAnsi" w:cstheme="majorBidi"/>
      <w:sz w:val="20"/>
    </w:rPr>
  </w:style>
  <w:style w:type="paragraph" w:styleId="a9">
    <w:name w:val="Body Text"/>
    <w:basedOn w:val="a0"/>
    <w:link w:val="Char1"/>
    <w:uiPriority w:val="99"/>
    <w:unhideWhenUsed/>
    <w:qFormat/>
    <w:pPr>
      <w:spacing w:after="120"/>
    </w:pPr>
  </w:style>
  <w:style w:type="paragraph" w:styleId="50">
    <w:name w:val="toc 5"/>
    <w:basedOn w:val="a0"/>
    <w:next w:val="a0"/>
    <w:uiPriority w:val="39"/>
    <w:unhideWhenUsed/>
    <w:qFormat/>
    <w:pPr>
      <w:ind w:leftChars="800" w:left="1680"/>
    </w:pPr>
  </w:style>
  <w:style w:type="paragraph" w:styleId="30">
    <w:name w:val="toc 3"/>
    <w:basedOn w:val="a0"/>
    <w:next w:val="a0"/>
    <w:uiPriority w:val="39"/>
    <w:unhideWhenUsed/>
    <w:qFormat/>
    <w:pPr>
      <w:ind w:leftChars="200" w:left="420"/>
    </w:pPr>
    <w:rPr>
      <w:rFonts w:eastAsia="微软雅黑"/>
    </w:rPr>
  </w:style>
  <w:style w:type="paragraph" w:styleId="80">
    <w:name w:val="toc 8"/>
    <w:basedOn w:val="a0"/>
    <w:next w:val="a0"/>
    <w:uiPriority w:val="39"/>
    <w:unhideWhenUsed/>
    <w:qFormat/>
    <w:pPr>
      <w:ind w:leftChars="1400" w:left="2940"/>
    </w:pPr>
  </w:style>
  <w:style w:type="paragraph" w:styleId="aa">
    <w:name w:val="endnote text"/>
    <w:basedOn w:val="a0"/>
    <w:link w:val="Char2"/>
    <w:uiPriority w:val="99"/>
    <w:unhideWhenUsed/>
    <w:qFormat/>
    <w:pPr>
      <w:snapToGrid w:val="0"/>
      <w:jc w:val="left"/>
    </w:pPr>
  </w:style>
  <w:style w:type="paragraph" w:styleId="ab">
    <w:name w:val="Balloon Text"/>
    <w:basedOn w:val="a0"/>
    <w:link w:val="Char3"/>
    <w:uiPriority w:val="99"/>
    <w:unhideWhenUsed/>
    <w:qFormat/>
    <w:rPr>
      <w:sz w:val="18"/>
      <w:szCs w:val="18"/>
      <w:lang w:val="zh-CN"/>
    </w:rPr>
  </w:style>
  <w:style w:type="paragraph" w:styleId="ac">
    <w:name w:val="footer"/>
    <w:basedOn w:val="a0"/>
    <w:link w:val="Char4"/>
    <w:uiPriority w:val="99"/>
    <w:unhideWhenUsed/>
    <w:qFormat/>
    <w:pPr>
      <w:tabs>
        <w:tab w:val="center" w:pos="4153"/>
        <w:tab w:val="right" w:pos="8306"/>
      </w:tabs>
      <w:jc w:val="center"/>
    </w:pPr>
    <w:rPr>
      <w:szCs w:val="21"/>
    </w:rPr>
  </w:style>
  <w:style w:type="paragraph" w:styleId="ad">
    <w:name w:val="header"/>
    <w:basedOn w:val="a0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left"/>
    </w:pPr>
    <w:rPr>
      <w:szCs w:val="21"/>
    </w:rPr>
  </w:style>
  <w:style w:type="paragraph" w:styleId="10">
    <w:name w:val="toc 1"/>
    <w:basedOn w:val="a0"/>
    <w:next w:val="a0"/>
    <w:uiPriority w:val="39"/>
    <w:unhideWhenUsed/>
    <w:qFormat/>
  </w:style>
  <w:style w:type="paragraph" w:styleId="40">
    <w:name w:val="toc 4"/>
    <w:basedOn w:val="a0"/>
    <w:next w:val="a0"/>
    <w:uiPriority w:val="39"/>
    <w:unhideWhenUsed/>
    <w:qFormat/>
    <w:pPr>
      <w:ind w:leftChars="400" w:left="840"/>
    </w:pPr>
    <w:rPr>
      <w:rFonts w:eastAsia="微软雅黑"/>
    </w:rPr>
  </w:style>
  <w:style w:type="paragraph" w:styleId="ae">
    <w:name w:val="footnote text"/>
    <w:basedOn w:val="a0"/>
    <w:uiPriority w:val="99"/>
    <w:unhideWhenUsed/>
    <w:qFormat/>
    <w:pPr>
      <w:snapToGrid w:val="0"/>
      <w:jc w:val="left"/>
    </w:pPr>
    <w:rPr>
      <w:sz w:val="18"/>
    </w:rPr>
  </w:style>
  <w:style w:type="paragraph" w:styleId="60">
    <w:name w:val="toc 6"/>
    <w:basedOn w:val="a0"/>
    <w:next w:val="a0"/>
    <w:uiPriority w:val="39"/>
    <w:unhideWhenUsed/>
    <w:qFormat/>
    <w:pPr>
      <w:ind w:leftChars="1000" w:left="2100"/>
    </w:pPr>
  </w:style>
  <w:style w:type="paragraph" w:styleId="20">
    <w:name w:val="toc 2"/>
    <w:basedOn w:val="a0"/>
    <w:next w:val="a0"/>
    <w:uiPriority w:val="39"/>
    <w:unhideWhenUsed/>
    <w:qFormat/>
    <w:rPr>
      <w:rFonts w:eastAsia="微软雅黑"/>
    </w:rPr>
  </w:style>
  <w:style w:type="paragraph" w:styleId="90">
    <w:name w:val="toc 9"/>
    <w:basedOn w:val="a0"/>
    <w:next w:val="a0"/>
    <w:uiPriority w:val="39"/>
    <w:unhideWhenUsed/>
    <w:qFormat/>
    <w:pPr>
      <w:ind w:leftChars="1600" w:left="3360"/>
    </w:pPr>
  </w:style>
  <w:style w:type="character" w:styleId="af">
    <w:name w:val="endnote reference"/>
    <w:basedOn w:val="a2"/>
    <w:uiPriority w:val="99"/>
    <w:unhideWhenUsed/>
    <w:qFormat/>
    <w:rPr>
      <w:vertAlign w:val="superscript"/>
    </w:rPr>
  </w:style>
  <w:style w:type="character" w:styleId="af0">
    <w:name w:val="page number"/>
    <w:basedOn w:val="a2"/>
    <w:uiPriority w:val="99"/>
    <w:unhideWhenUsed/>
    <w:qFormat/>
  </w:style>
  <w:style w:type="character" w:styleId="af1">
    <w:name w:val="Hyperlink"/>
    <w:uiPriority w:val="99"/>
    <w:unhideWhenUsed/>
    <w:qFormat/>
    <w:rPr>
      <w:color w:val="0000FF"/>
      <w:u w:val="single"/>
    </w:rPr>
  </w:style>
  <w:style w:type="character" w:styleId="af2">
    <w:name w:val="annotation reference"/>
    <w:uiPriority w:val="99"/>
    <w:unhideWhenUsed/>
    <w:qFormat/>
    <w:rPr>
      <w:sz w:val="21"/>
    </w:rPr>
  </w:style>
  <w:style w:type="character" w:styleId="af3">
    <w:name w:val="footnote reference"/>
    <w:uiPriority w:val="99"/>
    <w:unhideWhenUsed/>
    <w:qFormat/>
    <w:rPr>
      <w:vertAlign w:val="superscript"/>
    </w:rPr>
  </w:style>
  <w:style w:type="table" w:styleId="af4">
    <w:name w:val="Table Grid"/>
    <w:basedOn w:val="a3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批注框文本 Char"/>
    <w:link w:val="ab"/>
    <w:uiPriority w:val="99"/>
    <w:semiHidden/>
    <w:qFormat/>
    <w:rPr>
      <w:kern w:val="2"/>
      <w:sz w:val="18"/>
      <w:szCs w:val="18"/>
    </w:rPr>
  </w:style>
  <w:style w:type="character" w:customStyle="1" w:styleId="Char0">
    <w:name w:val="批注文字 Char"/>
    <w:link w:val="a7"/>
    <w:uiPriority w:val="99"/>
    <w:qFormat/>
    <w:rPr>
      <w:kern w:val="1"/>
      <w:sz w:val="21"/>
      <w:lang w:eastAsia="hi-IN" w:bidi="hi-IN"/>
    </w:rPr>
  </w:style>
  <w:style w:type="character" w:customStyle="1" w:styleId="Cambria">
    <w:name w:val="样式 Cambria 小五"/>
    <w:qFormat/>
    <w:rPr>
      <w:rFonts w:ascii="Times New Roman" w:eastAsia="宋体" w:hAnsi="Times New Roman"/>
      <w:sz w:val="18"/>
    </w:rPr>
  </w:style>
  <w:style w:type="character" w:customStyle="1" w:styleId="Char6">
    <w:name w:val="表标题 Char"/>
    <w:link w:val="a"/>
    <w:qFormat/>
  </w:style>
  <w:style w:type="paragraph" w:customStyle="1" w:styleId="a">
    <w:name w:val="表标题"/>
    <w:basedOn w:val="af5"/>
    <w:next w:val="af5"/>
    <w:link w:val="Char6"/>
    <w:qFormat/>
    <w:pPr>
      <w:numPr>
        <w:numId w:val="1"/>
      </w:numPr>
    </w:pPr>
  </w:style>
  <w:style w:type="paragraph" w:customStyle="1" w:styleId="af5">
    <w:name w:val="表格内容"/>
    <w:basedOn w:val="a0"/>
    <w:link w:val="Char7"/>
    <w:qFormat/>
    <w:pPr>
      <w:suppressLineNumbers/>
      <w:suppressAutoHyphens/>
      <w:jc w:val="center"/>
    </w:pPr>
    <w:rPr>
      <w:rFonts w:eastAsia="微软雅黑"/>
      <w:kern w:val="1"/>
      <w:lang w:eastAsia="hi-IN" w:bidi="hi-IN"/>
    </w:rPr>
  </w:style>
  <w:style w:type="character" w:customStyle="1" w:styleId="Char">
    <w:name w:val="批注主题 Char"/>
    <w:link w:val="a6"/>
    <w:uiPriority w:val="99"/>
    <w:semiHidden/>
    <w:qFormat/>
    <w:rPr>
      <w:b/>
      <w:bCs/>
      <w:kern w:val="2"/>
      <w:sz w:val="21"/>
      <w:lang w:eastAsia="hi-IN" w:bidi="hi-IN"/>
    </w:rPr>
  </w:style>
  <w:style w:type="character" w:customStyle="1" w:styleId="Char8">
    <w:name w:val="章标题 Char"/>
    <w:link w:val="af6"/>
    <w:qFormat/>
    <w:rPr>
      <w:rFonts w:ascii="黑体" w:eastAsia="微软雅黑" w:hAnsi="黑体"/>
      <w:b/>
      <w:sz w:val="28"/>
      <w:lang w:val="en-US" w:eastAsia="zh-CN" w:bidi="ar-SA"/>
    </w:rPr>
  </w:style>
  <w:style w:type="paragraph" w:customStyle="1" w:styleId="af6">
    <w:name w:val="章标题"/>
    <w:next w:val="af7"/>
    <w:link w:val="Char8"/>
    <w:qFormat/>
    <w:pPr>
      <w:tabs>
        <w:tab w:val="left" w:pos="0"/>
      </w:tabs>
      <w:spacing w:beforeLines="50" w:before="50" w:afterLines="50" w:after="50"/>
      <w:jc w:val="both"/>
      <w:outlineLvl w:val="1"/>
    </w:pPr>
    <w:rPr>
      <w:rFonts w:ascii="黑体" w:eastAsia="微软雅黑" w:hAnsi="黑体"/>
      <w:b/>
      <w:sz w:val="28"/>
    </w:rPr>
  </w:style>
  <w:style w:type="paragraph" w:customStyle="1" w:styleId="af7">
    <w:name w:val="段"/>
    <w:link w:val="Char9"/>
    <w:uiPriority w:val="99"/>
    <w:qFormat/>
    <w:pPr>
      <w:tabs>
        <w:tab w:val="center" w:pos="4201"/>
        <w:tab w:val="right" w:leader="dot" w:pos="9298"/>
      </w:tabs>
      <w:autoSpaceDE w:val="0"/>
      <w:autoSpaceDN w:val="0"/>
      <w:spacing w:line="120" w:lineRule="auto"/>
      <w:ind w:firstLineChars="200" w:firstLine="480"/>
      <w:jc w:val="both"/>
    </w:pPr>
    <w:rPr>
      <w:rFonts w:ascii="宋体" w:eastAsia="微软雅黑" w:hAnsi="宋体"/>
      <w:sz w:val="21"/>
    </w:rPr>
  </w:style>
  <w:style w:type="paragraph" w:customStyle="1" w:styleId="af8">
    <w:name w:val="文档编号"/>
    <w:basedOn w:val="a0"/>
    <w:next w:val="a0"/>
    <w:qFormat/>
    <w:pPr>
      <w:jc w:val="center"/>
    </w:pPr>
    <w:rPr>
      <w:rFonts w:ascii="宋体"/>
    </w:rPr>
  </w:style>
  <w:style w:type="paragraph" w:customStyle="1" w:styleId="af9">
    <w:name w:val="目次、标准名称标题"/>
    <w:basedOn w:val="a0"/>
    <w:next w:val="af7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</w:rPr>
  </w:style>
  <w:style w:type="paragraph" w:customStyle="1" w:styleId="afa">
    <w:name w:val="正文表标题"/>
    <w:next w:val="af7"/>
    <w:qFormat/>
    <w:pPr>
      <w:tabs>
        <w:tab w:val="left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b">
    <w:name w:val="二级条标题"/>
    <w:basedOn w:val="afc"/>
    <w:next w:val="af7"/>
    <w:qFormat/>
    <w:pPr>
      <w:spacing w:before="156" w:after="156"/>
      <w:outlineLvl w:val="3"/>
    </w:pPr>
  </w:style>
  <w:style w:type="paragraph" w:customStyle="1" w:styleId="afc">
    <w:name w:val="一级条标题"/>
    <w:next w:val="af7"/>
    <w:qFormat/>
    <w:pPr>
      <w:tabs>
        <w:tab w:val="left" w:pos="0"/>
      </w:tabs>
      <w:spacing w:beforeLines="50" w:before="50" w:afterLines="50" w:after="50"/>
      <w:outlineLvl w:val="2"/>
    </w:pPr>
    <w:rPr>
      <w:rFonts w:ascii="黑体" w:eastAsia="微软雅黑" w:hAnsi="黑体"/>
      <w:b/>
      <w:sz w:val="24"/>
      <w:szCs w:val="21"/>
    </w:rPr>
  </w:style>
  <w:style w:type="character" w:customStyle="1" w:styleId="Char5">
    <w:name w:val="页眉 Char"/>
    <w:basedOn w:val="a2"/>
    <w:link w:val="ad"/>
    <w:uiPriority w:val="99"/>
    <w:qFormat/>
    <w:rPr>
      <w:rFonts w:eastAsia="仿宋"/>
      <w:kern w:val="2"/>
      <w:sz w:val="21"/>
      <w:szCs w:val="21"/>
    </w:rPr>
  </w:style>
  <w:style w:type="character" w:customStyle="1" w:styleId="Char1">
    <w:name w:val="正文文本 Char"/>
    <w:basedOn w:val="a2"/>
    <w:link w:val="a9"/>
    <w:uiPriority w:val="99"/>
    <w:qFormat/>
    <w:rPr>
      <w:rFonts w:eastAsia="仿宋"/>
      <w:kern w:val="2"/>
      <w:sz w:val="21"/>
    </w:rPr>
  </w:style>
  <w:style w:type="character" w:customStyle="1" w:styleId="Char9">
    <w:name w:val="段 Char"/>
    <w:link w:val="af7"/>
    <w:uiPriority w:val="99"/>
    <w:qFormat/>
    <w:rPr>
      <w:rFonts w:ascii="宋体" w:eastAsia="微软雅黑" w:hAnsi="宋体"/>
      <w:sz w:val="21"/>
    </w:rPr>
  </w:style>
  <w:style w:type="character" w:customStyle="1" w:styleId="Char7">
    <w:name w:val="表格内容 Char"/>
    <w:link w:val="af5"/>
    <w:qFormat/>
    <w:rPr>
      <w:rFonts w:eastAsia="微软雅黑"/>
      <w:kern w:val="1"/>
      <w:sz w:val="21"/>
      <w:lang w:eastAsia="hi-IN" w:bidi="hi-IN"/>
    </w:rPr>
  </w:style>
  <w:style w:type="paragraph" w:customStyle="1" w:styleId="afd">
    <w:name w:val="正文段落补充"/>
    <w:next w:val="a9"/>
    <w:qFormat/>
    <w:pPr>
      <w:spacing w:line="120" w:lineRule="auto"/>
      <w:ind w:firstLineChars="200" w:firstLine="480"/>
    </w:pPr>
    <w:rPr>
      <w:rFonts w:eastAsia="微软雅黑"/>
      <w:sz w:val="21"/>
    </w:rPr>
  </w:style>
  <w:style w:type="paragraph" w:customStyle="1" w:styleId="TOC1">
    <w:name w:val="TOC 标题1"/>
    <w:basedOn w:val="1"/>
    <w:next w:val="a0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customStyle="1" w:styleId="Char4">
    <w:name w:val="页脚 Char"/>
    <w:basedOn w:val="a2"/>
    <w:link w:val="ac"/>
    <w:uiPriority w:val="99"/>
    <w:qFormat/>
    <w:rPr>
      <w:rFonts w:eastAsia="仿宋"/>
      <w:kern w:val="2"/>
      <w:sz w:val="21"/>
      <w:szCs w:val="21"/>
    </w:rPr>
  </w:style>
  <w:style w:type="character" w:customStyle="1" w:styleId="1Char">
    <w:name w:val="标题 1 Char"/>
    <w:basedOn w:val="a2"/>
    <w:link w:val="1"/>
    <w:uiPriority w:val="9"/>
    <w:qFormat/>
    <w:rPr>
      <w:rFonts w:eastAsia="黑体"/>
      <w:b/>
      <w:bCs/>
      <w:kern w:val="44"/>
      <w:sz w:val="32"/>
      <w:szCs w:val="32"/>
    </w:rPr>
  </w:style>
  <w:style w:type="character" w:customStyle="1" w:styleId="2Char">
    <w:name w:val="标题 2 Char"/>
    <w:basedOn w:val="a2"/>
    <w:link w:val="2"/>
    <w:uiPriority w:val="9"/>
    <w:qFormat/>
    <w:rPr>
      <w:rFonts w:ascii="Arial" w:eastAsia="黑体" w:hAnsi="Arial"/>
      <w:b/>
      <w:bCs/>
      <w:kern w:val="2"/>
      <w:sz w:val="21"/>
    </w:rPr>
  </w:style>
  <w:style w:type="character" w:customStyle="1" w:styleId="3Char">
    <w:name w:val="标题 3 Char"/>
    <w:basedOn w:val="a2"/>
    <w:link w:val="3"/>
    <w:uiPriority w:val="9"/>
    <w:rPr>
      <w:rFonts w:asciiTheme="minorHAnsi" w:eastAsia="黑体" w:hAnsiTheme="minorHAnsi" w:cstheme="minorBidi"/>
      <w:kern w:val="2"/>
      <w:sz w:val="21"/>
      <w:szCs w:val="32"/>
    </w:rPr>
  </w:style>
  <w:style w:type="paragraph" w:styleId="afe">
    <w:name w:val="List Paragraph"/>
    <w:basedOn w:val="a0"/>
    <w:uiPriority w:val="99"/>
    <w:qFormat/>
    <w:pPr>
      <w:ind w:firstLine="420"/>
    </w:pPr>
  </w:style>
  <w:style w:type="character" w:customStyle="1" w:styleId="Char2">
    <w:name w:val="尾注文本 Char"/>
    <w:basedOn w:val="a2"/>
    <w:link w:val="aa"/>
    <w:uiPriority w:val="99"/>
    <w:semiHidden/>
    <w:qFormat/>
    <w:rPr>
      <w:rFonts w:eastAsia="仿宋"/>
      <w:kern w:val="2"/>
      <w:sz w:val="21"/>
    </w:rPr>
  </w:style>
  <w:style w:type="paragraph" w:customStyle="1" w:styleId="aff">
    <w:name w:val="文献分类号"/>
    <w:uiPriority w:val="99"/>
    <w:qFormat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  <w:szCs w:val="21"/>
    </w:rPr>
  </w:style>
  <w:style w:type="paragraph" w:customStyle="1" w:styleId="21">
    <w:name w:val="封面标准号2"/>
    <w:uiPriority w:val="99"/>
    <w:qFormat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cs="黑体"/>
      <w:sz w:val="28"/>
      <w:szCs w:val="28"/>
    </w:rPr>
  </w:style>
  <w:style w:type="character" w:customStyle="1" w:styleId="aff0">
    <w:name w:val="发布"/>
    <w:uiPriority w:val="99"/>
    <w:rPr>
      <w:rFonts w:ascii="黑体" w:eastAsia="黑体" w:cs="黑体"/>
      <w:spacing w:val="85"/>
      <w:w w:val="100"/>
      <w:position w:val="3"/>
      <w:sz w:val="28"/>
      <w:szCs w:val="28"/>
    </w:rPr>
  </w:style>
  <w:style w:type="character" w:customStyle="1" w:styleId="4Char">
    <w:name w:val="标题 4 Char"/>
    <w:basedOn w:val="a2"/>
    <w:link w:val="4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2"/>
    <w:link w:val="5"/>
    <w:uiPriority w:val="9"/>
    <w:semiHidden/>
    <w:qFormat/>
    <w:rPr>
      <w:rFonts w:eastAsiaTheme="minorEastAsia"/>
      <w:b/>
      <w:bCs/>
      <w:kern w:val="2"/>
      <w:sz w:val="28"/>
      <w:szCs w:val="28"/>
    </w:rPr>
  </w:style>
  <w:style w:type="character" w:customStyle="1" w:styleId="6Char">
    <w:name w:val="标题 6 Char"/>
    <w:basedOn w:val="a2"/>
    <w:link w:val="6"/>
    <w:uiPriority w:val="9"/>
    <w:semiHidden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2"/>
    <w:link w:val="7"/>
    <w:uiPriority w:val="9"/>
    <w:semiHidden/>
    <w:qFormat/>
    <w:rPr>
      <w:rFonts w:eastAsiaTheme="minorEastAsia"/>
      <w:b/>
      <w:bCs/>
      <w:kern w:val="2"/>
      <w:sz w:val="24"/>
      <w:szCs w:val="24"/>
    </w:rPr>
  </w:style>
  <w:style w:type="character" w:customStyle="1" w:styleId="8Char">
    <w:name w:val="标题 8 Char"/>
    <w:basedOn w:val="a2"/>
    <w:link w:val="8"/>
    <w:uiPriority w:val="9"/>
    <w:semiHidden/>
    <w:qFormat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2"/>
    <w:link w:val="9"/>
    <w:uiPriority w:val="9"/>
    <w:semiHidden/>
    <w:qFormat/>
    <w:rPr>
      <w:rFonts w:asciiTheme="majorHAnsi" w:eastAsiaTheme="majorEastAsia" w:hAnsiTheme="majorHAnsi" w:cstheme="majorBidi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qFormat="1"/>
    <w:lsdException w:name="annotation text" w:qFormat="1"/>
    <w:lsdException w:name="header" w:qFormat="1"/>
    <w:lsdException w:name="footer" w:qFormat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qFormat="1"/>
    <w:lsdException w:name="line number" w:semiHidden="1"/>
    <w:lsdException w:name="page number" w:qFormat="1"/>
    <w:lsdException w:name="endnote reference" w:qFormat="1"/>
    <w:lsdException w:name="endnote text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qFormat="1"/>
    <w:lsdException w:name="Table Grid" w:unhideWhenUsed="0" w:qFormat="1"/>
    <w:lsdException w:name="Table Theme" w:semiHidden="1"/>
    <w:lsdException w:name="Placeholder Text" w:semiHidden="1" w:unhideWhenUsed="0"/>
    <w:lsdException w:name="No Spacing" w:unhideWhenUsed="0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nhideWhenUsed="0" w:qFormat="1"/>
    <w:lsdException w:name="Quote" w:unhideWhenUsed="0"/>
    <w:lsdException w:name="Intense Quote" w:unhideWhenUsed="0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0">
    <w:name w:val="Normal"/>
    <w:qFormat/>
    <w:pPr>
      <w:widowControl w:val="0"/>
      <w:ind w:firstLineChars="200" w:firstLine="200"/>
      <w:jc w:val="both"/>
    </w:pPr>
    <w:rPr>
      <w:rFonts w:eastAsiaTheme="minorEastAsia"/>
      <w:kern w:val="2"/>
      <w:sz w:val="21"/>
    </w:rPr>
  </w:style>
  <w:style w:type="paragraph" w:styleId="1">
    <w:name w:val="heading 1"/>
    <w:basedOn w:val="a0"/>
    <w:next w:val="a1"/>
    <w:link w:val="1Char"/>
    <w:uiPriority w:val="9"/>
    <w:qFormat/>
    <w:pPr>
      <w:keepNext/>
      <w:keepLines/>
      <w:spacing w:before="340" w:after="330" w:line="480" w:lineRule="auto"/>
      <w:ind w:firstLineChars="0" w:firstLine="0"/>
      <w:jc w:val="center"/>
      <w:outlineLvl w:val="0"/>
    </w:pPr>
    <w:rPr>
      <w:rFonts w:eastAsia="黑体"/>
      <w:b/>
      <w:bCs/>
      <w:kern w:val="44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pPr>
      <w:keepNext/>
      <w:keepLines/>
      <w:spacing w:before="360" w:line="480" w:lineRule="auto"/>
      <w:ind w:firstLineChars="0" w:firstLine="0"/>
      <w:outlineLvl w:val="1"/>
    </w:pPr>
    <w:rPr>
      <w:rFonts w:ascii="Arial" w:eastAsia="黑体" w:hAnsi="Arial"/>
      <w:b/>
      <w:bCs/>
    </w:rPr>
  </w:style>
  <w:style w:type="paragraph" w:styleId="3">
    <w:name w:val="heading 3"/>
    <w:basedOn w:val="2"/>
    <w:next w:val="a0"/>
    <w:link w:val="3Char"/>
    <w:uiPriority w:val="9"/>
    <w:unhideWhenUsed/>
    <w:qFormat/>
    <w:pPr>
      <w:spacing w:beforeLines="100" w:before="100" w:afterLines="100" w:after="100" w:line="240" w:lineRule="auto"/>
      <w:outlineLvl w:val="2"/>
    </w:pPr>
    <w:rPr>
      <w:rFonts w:asciiTheme="minorHAnsi" w:hAnsiTheme="minorHAnsi" w:cstheme="minorBidi"/>
      <w:b w:val="0"/>
      <w:bCs w:val="0"/>
      <w:szCs w:val="32"/>
    </w:rPr>
  </w:style>
  <w:style w:type="paragraph" w:styleId="4">
    <w:name w:val="heading 4"/>
    <w:basedOn w:val="a0"/>
    <w:next w:val="a0"/>
    <w:link w:val="4Char"/>
    <w:uiPriority w:val="9"/>
    <w:unhideWhenUsed/>
    <w:qFormat/>
    <w:pPr>
      <w:keepNext/>
      <w:keepLines/>
      <w:spacing w:before="280" w:after="290" w:line="376" w:lineRule="auto"/>
      <w:ind w:firstLineChars="0" w:firstLine="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Char"/>
    <w:uiPriority w:val="9"/>
    <w:unhideWhenUsed/>
    <w:qFormat/>
    <w:pPr>
      <w:keepNext/>
      <w:keepLines/>
      <w:spacing w:before="280" w:after="290" w:line="376" w:lineRule="auto"/>
      <w:ind w:firstLineChars="0" w:firstLine="0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Char"/>
    <w:uiPriority w:val="9"/>
    <w:unhideWhenUsed/>
    <w:qFormat/>
    <w:pPr>
      <w:keepNext/>
      <w:keepLines/>
      <w:spacing w:before="240" w:after="64" w:line="320" w:lineRule="auto"/>
      <w:ind w:firstLineChars="0" w:firstLine="0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0"/>
    <w:next w:val="a0"/>
    <w:link w:val="7Char"/>
    <w:uiPriority w:val="9"/>
    <w:unhideWhenUsed/>
    <w:qFormat/>
    <w:pPr>
      <w:keepNext/>
      <w:keepLines/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0"/>
    <w:next w:val="a0"/>
    <w:link w:val="8Char"/>
    <w:uiPriority w:val="9"/>
    <w:unhideWhenUsed/>
    <w:qFormat/>
    <w:pPr>
      <w:keepNext/>
      <w:keepLines/>
      <w:spacing w:before="240" w:after="64" w:line="320" w:lineRule="auto"/>
      <w:ind w:firstLineChars="0" w:firstLine="0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0"/>
    <w:next w:val="a0"/>
    <w:link w:val="9Char"/>
    <w:uiPriority w:val="9"/>
    <w:unhideWhenUsed/>
    <w:qFormat/>
    <w:pPr>
      <w:keepNext/>
      <w:keepLines/>
      <w:spacing w:before="240" w:after="64" w:line="320" w:lineRule="auto"/>
      <w:ind w:firstLineChars="0" w:firstLine="0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关键词"/>
    <w:basedOn w:val="a0"/>
    <w:next w:val="a5"/>
    <w:qFormat/>
    <w:rPr>
      <w:rFonts w:eastAsia="黑体"/>
    </w:rPr>
  </w:style>
  <w:style w:type="paragraph" w:customStyle="1" w:styleId="a5">
    <w:name w:val="摘要"/>
    <w:basedOn w:val="a0"/>
    <w:next w:val="2"/>
    <w:qFormat/>
    <w:rPr>
      <w:rFonts w:eastAsia="黑体"/>
    </w:rPr>
  </w:style>
  <w:style w:type="paragraph" w:styleId="a6">
    <w:name w:val="annotation subject"/>
    <w:basedOn w:val="a7"/>
    <w:next w:val="a7"/>
    <w:link w:val="Char"/>
    <w:uiPriority w:val="99"/>
    <w:unhideWhenUsed/>
    <w:qFormat/>
    <w:pPr>
      <w:suppressAutoHyphens w:val="0"/>
      <w:jc w:val="left"/>
    </w:pPr>
    <w:rPr>
      <w:b/>
      <w:bCs/>
      <w:kern w:val="2"/>
    </w:rPr>
  </w:style>
  <w:style w:type="paragraph" w:styleId="a7">
    <w:name w:val="annotation text"/>
    <w:basedOn w:val="a0"/>
    <w:link w:val="Char0"/>
    <w:uiPriority w:val="99"/>
    <w:unhideWhenUsed/>
    <w:qFormat/>
    <w:pPr>
      <w:suppressAutoHyphens/>
    </w:pPr>
    <w:rPr>
      <w:kern w:val="1"/>
      <w:lang w:val="zh-CN" w:eastAsia="hi-IN" w:bidi="hi-IN"/>
    </w:rPr>
  </w:style>
  <w:style w:type="paragraph" w:styleId="70">
    <w:name w:val="toc 7"/>
    <w:basedOn w:val="a0"/>
    <w:next w:val="a0"/>
    <w:uiPriority w:val="39"/>
    <w:unhideWhenUsed/>
    <w:qFormat/>
    <w:pPr>
      <w:ind w:leftChars="1200" w:left="2520"/>
    </w:pPr>
  </w:style>
  <w:style w:type="paragraph" w:styleId="a8">
    <w:name w:val="caption"/>
    <w:basedOn w:val="a0"/>
    <w:next w:val="a0"/>
    <w:uiPriority w:val="35"/>
    <w:unhideWhenUsed/>
    <w:qFormat/>
    <w:rPr>
      <w:rFonts w:asciiTheme="majorHAnsi" w:eastAsia="黑体" w:hAnsiTheme="majorHAnsi" w:cstheme="majorBidi"/>
      <w:sz w:val="20"/>
    </w:rPr>
  </w:style>
  <w:style w:type="paragraph" w:styleId="a9">
    <w:name w:val="Body Text"/>
    <w:basedOn w:val="a0"/>
    <w:link w:val="Char1"/>
    <w:uiPriority w:val="99"/>
    <w:unhideWhenUsed/>
    <w:qFormat/>
    <w:pPr>
      <w:spacing w:after="120"/>
    </w:pPr>
  </w:style>
  <w:style w:type="paragraph" w:styleId="50">
    <w:name w:val="toc 5"/>
    <w:basedOn w:val="a0"/>
    <w:next w:val="a0"/>
    <w:uiPriority w:val="39"/>
    <w:unhideWhenUsed/>
    <w:qFormat/>
    <w:pPr>
      <w:ind w:leftChars="800" w:left="1680"/>
    </w:pPr>
  </w:style>
  <w:style w:type="paragraph" w:styleId="30">
    <w:name w:val="toc 3"/>
    <w:basedOn w:val="a0"/>
    <w:next w:val="a0"/>
    <w:uiPriority w:val="39"/>
    <w:unhideWhenUsed/>
    <w:qFormat/>
    <w:pPr>
      <w:ind w:leftChars="200" w:left="420"/>
    </w:pPr>
    <w:rPr>
      <w:rFonts w:eastAsia="微软雅黑"/>
    </w:rPr>
  </w:style>
  <w:style w:type="paragraph" w:styleId="80">
    <w:name w:val="toc 8"/>
    <w:basedOn w:val="a0"/>
    <w:next w:val="a0"/>
    <w:uiPriority w:val="39"/>
    <w:unhideWhenUsed/>
    <w:qFormat/>
    <w:pPr>
      <w:ind w:leftChars="1400" w:left="2940"/>
    </w:pPr>
  </w:style>
  <w:style w:type="paragraph" w:styleId="aa">
    <w:name w:val="endnote text"/>
    <w:basedOn w:val="a0"/>
    <w:link w:val="Char2"/>
    <w:uiPriority w:val="99"/>
    <w:unhideWhenUsed/>
    <w:qFormat/>
    <w:pPr>
      <w:snapToGrid w:val="0"/>
      <w:jc w:val="left"/>
    </w:pPr>
  </w:style>
  <w:style w:type="paragraph" w:styleId="ab">
    <w:name w:val="Balloon Text"/>
    <w:basedOn w:val="a0"/>
    <w:link w:val="Char3"/>
    <w:uiPriority w:val="99"/>
    <w:unhideWhenUsed/>
    <w:qFormat/>
    <w:rPr>
      <w:sz w:val="18"/>
      <w:szCs w:val="18"/>
      <w:lang w:val="zh-CN"/>
    </w:rPr>
  </w:style>
  <w:style w:type="paragraph" w:styleId="ac">
    <w:name w:val="footer"/>
    <w:basedOn w:val="a0"/>
    <w:link w:val="Char4"/>
    <w:uiPriority w:val="99"/>
    <w:unhideWhenUsed/>
    <w:qFormat/>
    <w:pPr>
      <w:tabs>
        <w:tab w:val="center" w:pos="4153"/>
        <w:tab w:val="right" w:pos="8306"/>
      </w:tabs>
      <w:jc w:val="center"/>
    </w:pPr>
    <w:rPr>
      <w:szCs w:val="21"/>
    </w:rPr>
  </w:style>
  <w:style w:type="paragraph" w:styleId="ad">
    <w:name w:val="header"/>
    <w:basedOn w:val="a0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left"/>
    </w:pPr>
    <w:rPr>
      <w:szCs w:val="21"/>
    </w:rPr>
  </w:style>
  <w:style w:type="paragraph" w:styleId="10">
    <w:name w:val="toc 1"/>
    <w:basedOn w:val="a0"/>
    <w:next w:val="a0"/>
    <w:uiPriority w:val="39"/>
    <w:unhideWhenUsed/>
    <w:qFormat/>
  </w:style>
  <w:style w:type="paragraph" w:styleId="40">
    <w:name w:val="toc 4"/>
    <w:basedOn w:val="a0"/>
    <w:next w:val="a0"/>
    <w:uiPriority w:val="39"/>
    <w:unhideWhenUsed/>
    <w:qFormat/>
    <w:pPr>
      <w:ind w:leftChars="400" w:left="840"/>
    </w:pPr>
    <w:rPr>
      <w:rFonts w:eastAsia="微软雅黑"/>
    </w:rPr>
  </w:style>
  <w:style w:type="paragraph" w:styleId="ae">
    <w:name w:val="footnote text"/>
    <w:basedOn w:val="a0"/>
    <w:uiPriority w:val="99"/>
    <w:unhideWhenUsed/>
    <w:qFormat/>
    <w:pPr>
      <w:snapToGrid w:val="0"/>
      <w:jc w:val="left"/>
    </w:pPr>
    <w:rPr>
      <w:sz w:val="18"/>
    </w:rPr>
  </w:style>
  <w:style w:type="paragraph" w:styleId="60">
    <w:name w:val="toc 6"/>
    <w:basedOn w:val="a0"/>
    <w:next w:val="a0"/>
    <w:uiPriority w:val="39"/>
    <w:unhideWhenUsed/>
    <w:qFormat/>
    <w:pPr>
      <w:ind w:leftChars="1000" w:left="2100"/>
    </w:pPr>
  </w:style>
  <w:style w:type="paragraph" w:styleId="20">
    <w:name w:val="toc 2"/>
    <w:basedOn w:val="a0"/>
    <w:next w:val="a0"/>
    <w:uiPriority w:val="39"/>
    <w:unhideWhenUsed/>
    <w:qFormat/>
    <w:rPr>
      <w:rFonts w:eastAsia="微软雅黑"/>
    </w:rPr>
  </w:style>
  <w:style w:type="paragraph" w:styleId="90">
    <w:name w:val="toc 9"/>
    <w:basedOn w:val="a0"/>
    <w:next w:val="a0"/>
    <w:uiPriority w:val="39"/>
    <w:unhideWhenUsed/>
    <w:qFormat/>
    <w:pPr>
      <w:ind w:leftChars="1600" w:left="3360"/>
    </w:pPr>
  </w:style>
  <w:style w:type="character" w:styleId="af">
    <w:name w:val="endnote reference"/>
    <w:basedOn w:val="a2"/>
    <w:uiPriority w:val="99"/>
    <w:unhideWhenUsed/>
    <w:qFormat/>
    <w:rPr>
      <w:vertAlign w:val="superscript"/>
    </w:rPr>
  </w:style>
  <w:style w:type="character" w:styleId="af0">
    <w:name w:val="page number"/>
    <w:basedOn w:val="a2"/>
    <w:uiPriority w:val="99"/>
    <w:unhideWhenUsed/>
    <w:qFormat/>
  </w:style>
  <w:style w:type="character" w:styleId="af1">
    <w:name w:val="Hyperlink"/>
    <w:uiPriority w:val="99"/>
    <w:unhideWhenUsed/>
    <w:qFormat/>
    <w:rPr>
      <w:color w:val="0000FF"/>
      <w:u w:val="single"/>
    </w:rPr>
  </w:style>
  <w:style w:type="character" w:styleId="af2">
    <w:name w:val="annotation reference"/>
    <w:uiPriority w:val="99"/>
    <w:unhideWhenUsed/>
    <w:qFormat/>
    <w:rPr>
      <w:sz w:val="21"/>
    </w:rPr>
  </w:style>
  <w:style w:type="character" w:styleId="af3">
    <w:name w:val="footnote reference"/>
    <w:uiPriority w:val="99"/>
    <w:unhideWhenUsed/>
    <w:qFormat/>
    <w:rPr>
      <w:vertAlign w:val="superscript"/>
    </w:rPr>
  </w:style>
  <w:style w:type="table" w:styleId="af4">
    <w:name w:val="Table Grid"/>
    <w:basedOn w:val="a3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批注框文本 Char"/>
    <w:link w:val="ab"/>
    <w:uiPriority w:val="99"/>
    <w:semiHidden/>
    <w:qFormat/>
    <w:rPr>
      <w:kern w:val="2"/>
      <w:sz w:val="18"/>
      <w:szCs w:val="18"/>
    </w:rPr>
  </w:style>
  <w:style w:type="character" w:customStyle="1" w:styleId="Char0">
    <w:name w:val="批注文字 Char"/>
    <w:link w:val="a7"/>
    <w:uiPriority w:val="99"/>
    <w:qFormat/>
    <w:rPr>
      <w:kern w:val="1"/>
      <w:sz w:val="21"/>
      <w:lang w:eastAsia="hi-IN" w:bidi="hi-IN"/>
    </w:rPr>
  </w:style>
  <w:style w:type="character" w:customStyle="1" w:styleId="Cambria">
    <w:name w:val="样式 Cambria 小五"/>
    <w:qFormat/>
    <w:rPr>
      <w:rFonts w:ascii="Times New Roman" w:eastAsia="宋体" w:hAnsi="Times New Roman"/>
      <w:sz w:val="18"/>
    </w:rPr>
  </w:style>
  <w:style w:type="character" w:customStyle="1" w:styleId="Char6">
    <w:name w:val="表标题 Char"/>
    <w:link w:val="a"/>
    <w:qFormat/>
  </w:style>
  <w:style w:type="paragraph" w:customStyle="1" w:styleId="a">
    <w:name w:val="表标题"/>
    <w:basedOn w:val="af5"/>
    <w:next w:val="af5"/>
    <w:link w:val="Char6"/>
    <w:qFormat/>
    <w:pPr>
      <w:numPr>
        <w:numId w:val="1"/>
      </w:numPr>
    </w:pPr>
  </w:style>
  <w:style w:type="paragraph" w:customStyle="1" w:styleId="af5">
    <w:name w:val="表格内容"/>
    <w:basedOn w:val="a0"/>
    <w:link w:val="Char7"/>
    <w:qFormat/>
    <w:pPr>
      <w:suppressLineNumbers/>
      <w:suppressAutoHyphens/>
      <w:jc w:val="center"/>
    </w:pPr>
    <w:rPr>
      <w:rFonts w:eastAsia="微软雅黑"/>
      <w:kern w:val="1"/>
      <w:lang w:eastAsia="hi-IN" w:bidi="hi-IN"/>
    </w:rPr>
  </w:style>
  <w:style w:type="character" w:customStyle="1" w:styleId="Char">
    <w:name w:val="批注主题 Char"/>
    <w:link w:val="a6"/>
    <w:uiPriority w:val="99"/>
    <w:semiHidden/>
    <w:qFormat/>
    <w:rPr>
      <w:b/>
      <w:bCs/>
      <w:kern w:val="2"/>
      <w:sz w:val="21"/>
      <w:lang w:eastAsia="hi-IN" w:bidi="hi-IN"/>
    </w:rPr>
  </w:style>
  <w:style w:type="character" w:customStyle="1" w:styleId="Char8">
    <w:name w:val="章标题 Char"/>
    <w:link w:val="af6"/>
    <w:qFormat/>
    <w:rPr>
      <w:rFonts w:ascii="黑体" w:eastAsia="微软雅黑" w:hAnsi="黑体"/>
      <w:b/>
      <w:sz w:val="28"/>
      <w:lang w:val="en-US" w:eastAsia="zh-CN" w:bidi="ar-SA"/>
    </w:rPr>
  </w:style>
  <w:style w:type="paragraph" w:customStyle="1" w:styleId="af6">
    <w:name w:val="章标题"/>
    <w:next w:val="af7"/>
    <w:link w:val="Char8"/>
    <w:qFormat/>
    <w:pPr>
      <w:tabs>
        <w:tab w:val="left" w:pos="0"/>
      </w:tabs>
      <w:spacing w:beforeLines="50" w:before="50" w:afterLines="50" w:after="50"/>
      <w:jc w:val="both"/>
      <w:outlineLvl w:val="1"/>
    </w:pPr>
    <w:rPr>
      <w:rFonts w:ascii="黑体" w:eastAsia="微软雅黑" w:hAnsi="黑体"/>
      <w:b/>
      <w:sz w:val="28"/>
    </w:rPr>
  </w:style>
  <w:style w:type="paragraph" w:customStyle="1" w:styleId="af7">
    <w:name w:val="段"/>
    <w:link w:val="Char9"/>
    <w:uiPriority w:val="99"/>
    <w:qFormat/>
    <w:pPr>
      <w:tabs>
        <w:tab w:val="center" w:pos="4201"/>
        <w:tab w:val="right" w:leader="dot" w:pos="9298"/>
      </w:tabs>
      <w:autoSpaceDE w:val="0"/>
      <w:autoSpaceDN w:val="0"/>
      <w:spacing w:line="120" w:lineRule="auto"/>
      <w:ind w:firstLineChars="200" w:firstLine="480"/>
      <w:jc w:val="both"/>
    </w:pPr>
    <w:rPr>
      <w:rFonts w:ascii="宋体" w:eastAsia="微软雅黑" w:hAnsi="宋体"/>
      <w:sz w:val="21"/>
    </w:rPr>
  </w:style>
  <w:style w:type="paragraph" w:customStyle="1" w:styleId="af8">
    <w:name w:val="文档编号"/>
    <w:basedOn w:val="a0"/>
    <w:next w:val="a0"/>
    <w:qFormat/>
    <w:pPr>
      <w:jc w:val="center"/>
    </w:pPr>
    <w:rPr>
      <w:rFonts w:ascii="宋体"/>
    </w:rPr>
  </w:style>
  <w:style w:type="paragraph" w:customStyle="1" w:styleId="af9">
    <w:name w:val="目次、标准名称标题"/>
    <w:basedOn w:val="a0"/>
    <w:next w:val="af7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</w:rPr>
  </w:style>
  <w:style w:type="paragraph" w:customStyle="1" w:styleId="afa">
    <w:name w:val="正文表标题"/>
    <w:next w:val="af7"/>
    <w:qFormat/>
    <w:pPr>
      <w:tabs>
        <w:tab w:val="left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b">
    <w:name w:val="二级条标题"/>
    <w:basedOn w:val="afc"/>
    <w:next w:val="af7"/>
    <w:qFormat/>
    <w:pPr>
      <w:spacing w:before="156" w:after="156"/>
      <w:outlineLvl w:val="3"/>
    </w:pPr>
  </w:style>
  <w:style w:type="paragraph" w:customStyle="1" w:styleId="afc">
    <w:name w:val="一级条标题"/>
    <w:next w:val="af7"/>
    <w:qFormat/>
    <w:pPr>
      <w:tabs>
        <w:tab w:val="left" w:pos="0"/>
      </w:tabs>
      <w:spacing w:beforeLines="50" w:before="50" w:afterLines="50" w:after="50"/>
      <w:outlineLvl w:val="2"/>
    </w:pPr>
    <w:rPr>
      <w:rFonts w:ascii="黑体" w:eastAsia="微软雅黑" w:hAnsi="黑体"/>
      <w:b/>
      <w:sz w:val="24"/>
      <w:szCs w:val="21"/>
    </w:rPr>
  </w:style>
  <w:style w:type="character" w:customStyle="1" w:styleId="Char5">
    <w:name w:val="页眉 Char"/>
    <w:basedOn w:val="a2"/>
    <w:link w:val="ad"/>
    <w:uiPriority w:val="99"/>
    <w:qFormat/>
    <w:rPr>
      <w:rFonts w:eastAsia="仿宋"/>
      <w:kern w:val="2"/>
      <w:sz w:val="21"/>
      <w:szCs w:val="21"/>
    </w:rPr>
  </w:style>
  <w:style w:type="character" w:customStyle="1" w:styleId="Char1">
    <w:name w:val="正文文本 Char"/>
    <w:basedOn w:val="a2"/>
    <w:link w:val="a9"/>
    <w:uiPriority w:val="99"/>
    <w:qFormat/>
    <w:rPr>
      <w:rFonts w:eastAsia="仿宋"/>
      <w:kern w:val="2"/>
      <w:sz w:val="21"/>
    </w:rPr>
  </w:style>
  <w:style w:type="character" w:customStyle="1" w:styleId="Char9">
    <w:name w:val="段 Char"/>
    <w:link w:val="af7"/>
    <w:uiPriority w:val="99"/>
    <w:qFormat/>
    <w:rPr>
      <w:rFonts w:ascii="宋体" w:eastAsia="微软雅黑" w:hAnsi="宋体"/>
      <w:sz w:val="21"/>
    </w:rPr>
  </w:style>
  <w:style w:type="character" w:customStyle="1" w:styleId="Char7">
    <w:name w:val="表格内容 Char"/>
    <w:link w:val="af5"/>
    <w:qFormat/>
    <w:rPr>
      <w:rFonts w:eastAsia="微软雅黑"/>
      <w:kern w:val="1"/>
      <w:sz w:val="21"/>
      <w:lang w:eastAsia="hi-IN" w:bidi="hi-IN"/>
    </w:rPr>
  </w:style>
  <w:style w:type="paragraph" w:customStyle="1" w:styleId="afd">
    <w:name w:val="正文段落补充"/>
    <w:next w:val="a9"/>
    <w:qFormat/>
    <w:pPr>
      <w:spacing w:line="120" w:lineRule="auto"/>
      <w:ind w:firstLineChars="200" w:firstLine="480"/>
    </w:pPr>
    <w:rPr>
      <w:rFonts w:eastAsia="微软雅黑"/>
      <w:sz w:val="21"/>
    </w:rPr>
  </w:style>
  <w:style w:type="paragraph" w:customStyle="1" w:styleId="TOC1">
    <w:name w:val="TOC 标题1"/>
    <w:basedOn w:val="1"/>
    <w:next w:val="a0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customStyle="1" w:styleId="Char4">
    <w:name w:val="页脚 Char"/>
    <w:basedOn w:val="a2"/>
    <w:link w:val="ac"/>
    <w:uiPriority w:val="99"/>
    <w:qFormat/>
    <w:rPr>
      <w:rFonts w:eastAsia="仿宋"/>
      <w:kern w:val="2"/>
      <w:sz w:val="21"/>
      <w:szCs w:val="21"/>
    </w:rPr>
  </w:style>
  <w:style w:type="character" w:customStyle="1" w:styleId="1Char">
    <w:name w:val="标题 1 Char"/>
    <w:basedOn w:val="a2"/>
    <w:link w:val="1"/>
    <w:uiPriority w:val="9"/>
    <w:qFormat/>
    <w:rPr>
      <w:rFonts w:eastAsia="黑体"/>
      <w:b/>
      <w:bCs/>
      <w:kern w:val="44"/>
      <w:sz w:val="32"/>
      <w:szCs w:val="32"/>
    </w:rPr>
  </w:style>
  <w:style w:type="character" w:customStyle="1" w:styleId="2Char">
    <w:name w:val="标题 2 Char"/>
    <w:basedOn w:val="a2"/>
    <w:link w:val="2"/>
    <w:uiPriority w:val="9"/>
    <w:qFormat/>
    <w:rPr>
      <w:rFonts w:ascii="Arial" w:eastAsia="黑体" w:hAnsi="Arial"/>
      <w:b/>
      <w:bCs/>
      <w:kern w:val="2"/>
      <w:sz w:val="21"/>
    </w:rPr>
  </w:style>
  <w:style w:type="character" w:customStyle="1" w:styleId="3Char">
    <w:name w:val="标题 3 Char"/>
    <w:basedOn w:val="a2"/>
    <w:link w:val="3"/>
    <w:uiPriority w:val="9"/>
    <w:rPr>
      <w:rFonts w:asciiTheme="minorHAnsi" w:eastAsia="黑体" w:hAnsiTheme="minorHAnsi" w:cstheme="minorBidi"/>
      <w:kern w:val="2"/>
      <w:sz w:val="21"/>
      <w:szCs w:val="32"/>
    </w:rPr>
  </w:style>
  <w:style w:type="paragraph" w:styleId="afe">
    <w:name w:val="List Paragraph"/>
    <w:basedOn w:val="a0"/>
    <w:uiPriority w:val="99"/>
    <w:qFormat/>
    <w:pPr>
      <w:ind w:firstLine="420"/>
    </w:pPr>
  </w:style>
  <w:style w:type="character" w:customStyle="1" w:styleId="Char2">
    <w:name w:val="尾注文本 Char"/>
    <w:basedOn w:val="a2"/>
    <w:link w:val="aa"/>
    <w:uiPriority w:val="99"/>
    <w:semiHidden/>
    <w:qFormat/>
    <w:rPr>
      <w:rFonts w:eastAsia="仿宋"/>
      <w:kern w:val="2"/>
      <w:sz w:val="21"/>
    </w:rPr>
  </w:style>
  <w:style w:type="paragraph" w:customStyle="1" w:styleId="aff">
    <w:name w:val="文献分类号"/>
    <w:uiPriority w:val="99"/>
    <w:qFormat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  <w:szCs w:val="21"/>
    </w:rPr>
  </w:style>
  <w:style w:type="paragraph" w:customStyle="1" w:styleId="21">
    <w:name w:val="封面标准号2"/>
    <w:uiPriority w:val="99"/>
    <w:qFormat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cs="黑体"/>
      <w:sz w:val="28"/>
      <w:szCs w:val="28"/>
    </w:rPr>
  </w:style>
  <w:style w:type="character" w:customStyle="1" w:styleId="aff0">
    <w:name w:val="发布"/>
    <w:uiPriority w:val="99"/>
    <w:rPr>
      <w:rFonts w:ascii="黑体" w:eastAsia="黑体" w:cs="黑体"/>
      <w:spacing w:val="85"/>
      <w:w w:val="100"/>
      <w:position w:val="3"/>
      <w:sz w:val="28"/>
      <w:szCs w:val="28"/>
    </w:rPr>
  </w:style>
  <w:style w:type="character" w:customStyle="1" w:styleId="4Char">
    <w:name w:val="标题 4 Char"/>
    <w:basedOn w:val="a2"/>
    <w:link w:val="4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2"/>
    <w:link w:val="5"/>
    <w:uiPriority w:val="9"/>
    <w:semiHidden/>
    <w:qFormat/>
    <w:rPr>
      <w:rFonts w:eastAsiaTheme="minorEastAsia"/>
      <w:b/>
      <w:bCs/>
      <w:kern w:val="2"/>
      <w:sz w:val="28"/>
      <w:szCs w:val="28"/>
    </w:rPr>
  </w:style>
  <w:style w:type="character" w:customStyle="1" w:styleId="6Char">
    <w:name w:val="标题 6 Char"/>
    <w:basedOn w:val="a2"/>
    <w:link w:val="6"/>
    <w:uiPriority w:val="9"/>
    <w:semiHidden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2"/>
    <w:link w:val="7"/>
    <w:uiPriority w:val="9"/>
    <w:semiHidden/>
    <w:qFormat/>
    <w:rPr>
      <w:rFonts w:eastAsiaTheme="minorEastAsia"/>
      <w:b/>
      <w:bCs/>
      <w:kern w:val="2"/>
      <w:sz w:val="24"/>
      <w:szCs w:val="24"/>
    </w:rPr>
  </w:style>
  <w:style w:type="character" w:customStyle="1" w:styleId="8Char">
    <w:name w:val="标题 8 Char"/>
    <w:basedOn w:val="a2"/>
    <w:link w:val="8"/>
    <w:uiPriority w:val="9"/>
    <w:semiHidden/>
    <w:qFormat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2"/>
    <w:link w:val="9"/>
    <w:uiPriority w:val="9"/>
    <w:semiHidden/>
    <w:qFormat/>
    <w:rPr>
      <w:rFonts w:asciiTheme="majorHAnsi" w:eastAsiaTheme="majorEastAsia" w:hAnsiTheme="majorHAnsi" w:cstheme="majorBid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" Type="http://schemas.openxmlformats.org/officeDocument/2006/relationships/numbering" Target="numbering.xml"/><Relationship Id="rId21" Type="http://schemas.openxmlformats.org/officeDocument/2006/relationships/footer" Target="footer7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footer" Target="footer9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oter" Target="footer8.xml"/><Relationship Id="rId27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815969-27EC-46E9-BF42-AAD21E0E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6400</Words>
  <Characters>36484</Characters>
  <Application>Microsoft Office Word</Application>
  <DocSecurity>0</DocSecurity>
  <Lines>304</Lines>
  <Paragraphs>85</Paragraphs>
  <ScaleCrop>false</ScaleCrop>
  <Company/>
  <LinksUpToDate>false</LinksUpToDate>
  <CharactersWithSpaces>42799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2017-11-11T05:28:00Z</cp:lastPrinted>
  <dcterms:created xsi:type="dcterms:W3CDTF">2018-06-25T08:26:00Z</dcterms:created>
  <dcterms:modified xsi:type="dcterms:W3CDTF">2018-06-25T08:26:00Z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  <property fmtid="{D5CDD505-2E9C-101B-9397-08002B2CF9AE}" pid="3" name="Mendeley Recent Style Id 0_1">
    <vt:lpwstr>http://www.zotero.org/styles/american-political-science-association</vt:lpwstr>
  </property>
  <property fmtid="{D5CDD505-2E9C-101B-9397-08002B2CF9AE}" pid="4" name="Mendeley Recent Style Name 0_1">
    <vt:lpwstr>American Political Science Association</vt:lpwstr>
  </property>
  <property fmtid="{D5CDD505-2E9C-101B-9397-08002B2CF9AE}" pid="5" name="Mendeley Recent Style Id 1_1">
    <vt:lpwstr>http://www.zotero.org/styles/american-sociological-association</vt:lpwstr>
  </property>
  <property fmtid="{D5CDD505-2E9C-101B-9397-08002B2CF9AE}" pid="6" name="Mendeley Recent Style Name 1_1">
    <vt:lpwstr>American Sociological Association</vt:lpwstr>
  </property>
  <property fmtid="{D5CDD505-2E9C-101B-9397-08002B2CF9AE}" pid="7" name="Mendeley Recent Style Id 2_1">
    <vt:lpwstr>http://www.zotero.org/styles/chicago-author-date</vt:lpwstr>
  </property>
  <property fmtid="{D5CDD505-2E9C-101B-9397-08002B2CF9AE}" pid="8" name="Mendeley Recent Style Name 2_1">
    <vt:lpwstr>Chicago Manual of Style 16th edition (author-date)</vt:lpwstr>
  </property>
  <property fmtid="{D5CDD505-2E9C-101B-9397-08002B2CF9AE}" pid="9" name="Mendeley Recent Style Id 3_1">
    <vt:lpwstr>http://www.zotero.org/styles/harvard-cite-them-right</vt:lpwstr>
  </property>
  <property fmtid="{D5CDD505-2E9C-101B-9397-08002B2CF9AE}" pid="10" name="Mendeley Recent Style Name 3_1">
    <vt:lpwstr>Cite Them Right 10th edition - Harvard</vt:lpwstr>
  </property>
  <property fmtid="{D5CDD505-2E9C-101B-9397-08002B2CF9AE}" pid="11" name="Mendeley Recent Style Id 4_1">
    <vt:lpwstr>http://www.zotero.org/styles/ieee</vt:lpwstr>
  </property>
  <property fmtid="{D5CDD505-2E9C-101B-9397-08002B2CF9AE}" pid="12" name="Mendeley Recent Style Name 4_1">
    <vt:lpwstr>IEEE</vt:lpwstr>
  </property>
  <property fmtid="{D5CDD505-2E9C-101B-9397-08002B2CF9AE}" pid="13" name="Mendeley Recent Style Id 5_1">
    <vt:lpwstr>http://www.zotero.org/styles/modern-humanities-research-association</vt:lpwstr>
  </property>
  <property fmtid="{D5CDD505-2E9C-101B-9397-08002B2CF9AE}" pid="14" name="Mendeley Recent Style Name 5_1">
    <vt:lpwstr>Modern Humanities Research Association 3rd edition (note with bibliography)</vt:lpwstr>
  </property>
  <property fmtid="{D5CDD505-2E9C-101B-9397-08002B2CF9AE}" pid="15" name="Mendeley Recent Style Id 6_1">
    <vt:lpwstr>http://www.zotero.org/styles/modern-language-association</vt:lpwstr>
  </property>
  <property fmtid="{D5CDD505-2E9C-101B-9397-08002B2CF9AE}" pid="16" name="Mendeley Recent Style Name 6_1">
    <vt:lpwstr>Modern Language Association 7th edition</vt:lpwstr>
  </property>
  <property fmtid="{D5CDD505-2E9C-101B-9397-08002B2CF9AE}" pid="17" name="Mendeley Recent Style Id 7_1">
    <vt:lpwstr>http://www.zotero.org/styles/nature</vt:lpwstr>
  </property>
  <property fmtid="{D5CDD505-2E9C-101B-9397-08002B2CF9AE}" pid="18" name="Mendeley Recent Style Name 7_1">
    <vt:lpwstr>Nature</vt:lpwstr>
  </property>
  <property fmtid="{D5CDD505-2E9C-101B-9397-08002B2CF9AE}" pid="19" name="Mendeley Recent Style Id 8_1">
    <vt:lpwstr>http://www.zotero.org/styles/transportation-research-part-b</vt:lpwstr>
  </property>
  <property fmtid="{D5CDD505-2E9C-101B-9397-08002B2CF9AE}" pid="20" name="Mendeley Recent Style Name 8_1">
    <vt:lpwstr>Transportation Research Part B</vt:lpwstr>
  </property>
  <property fmtid="{D5CDD505-2E9C-101B-9397-08002B2CF9AE}" pid="21" name="Mendeley Recent Style Id 9_1">
    <vt:lpwstr>http://www.zotero.org/styles/transportation-research-record</vt:lpwstr>
  </property>
  <property fmtid="{D5CDD505-2E9C-101B-9397-08002B2CF9AE}" pid="22" name="Mendeley Recent Style Name 9_1">
    <vt:lpwstr>Transportation Research Record: Journal of the Transportation Research Board</vt:lpwstr>
  </property>
</Properties>
</file>